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5505450" cy="7620000"/>
                <wp:effectExtent l="0" t="0" r="0" b="0"/>
                <wp:docPr id="3" name="Прямоугольник 3" descr="https://www.ds-149.ru/img/pr-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05450" cy="76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9206E6" id="Прямоугольник 3" o:spid="_x0000_s1026" alt="https://www.ds-149.ru/img/pr-(1).jpg" style="width:433.5pt;height:6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  <w:r w:rsidRPr="00CC34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5219700" cy="7620000"/>
                <wp:effectExtent l="0" t="0" r="0" b="0"/>
                <wp:docPr id="2" name="Прямоугольник 2" descr="https://www.ds-149.ru/img/img-20170915-13475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19700" cy="76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265D50" id="Прямоугольник 2" o:spid="_x0000_s1026" alt="https://www.ds-149.ru/img/img-20170915-134753.jpg" style="width:411pt;height:6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276850" cy="7620000"/>
                <wp:effectExtent l="0" t="0" r="0" b="0"/>
                <wp:docPr id="1" name="Прямоугольник 1" descr="https://www.ds-149.ru/img/slides/ciplja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76850" cy="76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55F546" id="Прямоугольник 1" o:spid="_x0000_s1026" alt="https://www.ds-149.ru/img/slides/cipljata.jpg" style="width:415.5pt;height:6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545"/>
        <w:gridCol w:w="990"/>
      </w:tblGrid>
      <w:tr w:rsidR="00CC3412" w:rsidRPr="00CC3412" w:rsidTr="00CC341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Содержание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Целевой раздел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Пояснительная записка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Цели и задачи реализации рабочей программы воспитателя старшей группы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Принципы и подходы формированию рабочей программы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Значимые для разработки и реализации рабочей программы характеристики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Планируемые результаты как ориентиры освоения воспитанниками рабочей программы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Содержательный раздел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Образовательная деятельность в соответствии  с  направлениями развития ребенка (в пяти образовательных областях)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Вариативные формы, способы, методы и средства реализации рабочей программы с учетом возрастных и индивидуальных особенностей воспитанников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Способы и направления поддержки детской инициативы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Особенности взаимодействия  педагогического коллектива с семьями воспитанников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Иные характеристики содержания рабочей программы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Организационный раздел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рабочей программы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Режим дня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3.3.1.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Режим работы ДОУ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3.3.2.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Объем образовательной нагрузки на воспитанников в том числе НОД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Особенности традиционных событий, праздников,  мероприятий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Организация развивающей предметно-пространственной среды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</w:tbl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I ЦЕЛЕВОЙ РАЗДЕЛ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1.1 Пояснительная записка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1.1.1 Цели и задачи реализации рабочей Программы воспитателя старшей группы</w:t>
      </w:r>
    </w:p>
    <w:p w:rsidR="00CC3412" w:rsidRPr="00CC3412" w:rsidRDefault="00CC3412" w:rsidP="00CC34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Цель: 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создать условия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CC3412" w:rsidRPr="00CC3412" w:rsidRDefault="00CC3412" w:rsidP="00CC34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создать развивающую образовательную среду, которая представляет собой систему условий социализации и индивидуализации детей.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Задачи реализации Программы: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 </w:t>
      </w:r>
      <w:r w:rsidRPr="00CC341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сохранение и укрепление 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физического и психического здоровья детей, а также формирование ценности здорового образа жизни;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 </w:t>
      </w:r>
      <w:r w:rsidRPr="00CC341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обеспечение 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–               </w:t>
      </w:r>
      <w:r w:rsidRPr="00CC341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развитие 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физических, интеллектуальных, нравственных, эстетических, творческих способностей детей, их стремление к саморазвитию;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 </w:t>
      </w:r>
      <w:r w:rsidRPr="00CC341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поддержка и развитие 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детской инициативности и самостоятельности в познавательной, коммуникативной и творческой деятельности;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 </w:t>
      </w:r>
      <w:r w:rsidRPr="00CC341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формирование 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социокультурной среды, соответствующей возрастным, индивидуальным, психологическим и физиологическим особенностям детей;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 </w:t>
      </w:r>
      <w:r w:rsidRPr="00CC341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формирование 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предпосылок учебной деятельности (у детей старшего дошкольного возраста), необходимых и достаточных для успешного решения ими задач начального общего образования;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 </w:t>
      </w:r>
      <w:r w:rsidRPr="00CC341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вариативность использования 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образовательного материала, позволяющая развивать творчество в соответствии с интересами и наклонностями каждого ребенка;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 </w:t>
      </w:r>
      <w:r w:rsidRPr="00CC341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обеспечение 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психолого-педагогической поддержки семьи и повышение компетентности родителей (законных представителей) в вопросах охраны и укрепления здоровья, развития и образования детей.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1.1.2 Принципы и подходы к формированию рабочей Программы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Программа разработана на основе принципов: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полноценного проживания ребенком всех этапов детства (младенческого, раннего и дошкольного возраста), обогащение детского развития;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поддержки инициативы детей в различных видах деятельности;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сотрудничества с семьей;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приобщения детей к социокультурным нормам, традициям семьи, общества и государства;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формирования познавательных интересов и познавательных действий ребенка в различных видах деятельности;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возрастной адекватности дошкольного образования (соответствие условий, требований, методов возрасту и особенностям развития);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учета этнокультурной ситуации развития детей;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Подходы, применяемые к формированию Программы: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 </w:t>
      </w:r>
      <w:r w:rsidRPr="00CC341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Системный подход.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Сущность: относительно самостоятельные компоненты рассматриваются как совокупность взаимосвязанных компонентов: цели образования, субъекты педагогического процесса: педагог и воспитанник, содержание образования, методы, формы, средства педагогического процесса. Задача воспитателя: учет взаимосвязи компонентов.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 </w:t>
      </w:r>
      <w:r w:rsidRPr="00CC341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Личностно-ориентированный подход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Сущность: Личность как цель, субъект, результат и главный критерий эффективности педагогического процесса. Задача воспитателя: создание условий для саморазвития задатков и творческого потенциала личности.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 </w:t>
      </w:r>
      <w:r w:rsidRPr="00CC341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Деятельностный подход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Сущность: деятельность – основа, средство и условие развития личности, это целесообразное преобразование модели окружающей действительности. Задачи воспитателя: 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выбор и организация деятельности ребенка с позиции субъекта познания труда и общения (активность самого).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 </w:t>
      </w:r>
      <w:r w:rsidRPr="00CC341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Индивидуальный подход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Сущность: учет индивидуальных особенностей каждого ребенка. Задачи воспитателя: индивидуальный подход необходим каждому ребенку, как «трудному», так и благополучному, т.к. помогает ему осознать свою индивидуальность, научиться управлять своим поведением, эмоциями, адекватно оценивать собственные сильные и слабые стороны.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 </w:t>
      </w:r>
      <w:r w:rsidRPr="00CC341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Аксиологический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(ценностный) подход предусматривает организацию воспитания на основе определенных ценностей, которые, с одной стороны, становятся целью и результатом воспитания, а с другой – его средством.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 </w:t>
      </w:r>
      <w:r w:rsidRPr="00CC341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Компетентностный подход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проблем, т.е. быть готовым: решать проблемы в сфере учебной деятельности; объяснять явления действительности, их сущность, причины, ориентироваться в проблемах современной жизни; решать проблемы, связанные с реализацией определенных социальных ролей.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 </w:t>
      </w:r>
      <w:r w:rsidRPr="00CC341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Культурологический подход – 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методологическое основание процесса воспитания, предусматривающее опору в обучении и воспитании на национальные традиции народа, его культуру, национальные и этнические особенности.</w:t>
      </w:r>
    </w:p>
    <w:p w:rsidR="00CC3412" w:rsidRPr="00CC3412" w:rsidRDefault="00CC3412" w:rsidP="00CC341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1.1.3 Значимые для разработки и реализации рабочей Программы характеристики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Основные возрастные характеристики воспитанников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6375"/>
      </w:tblGrid>
      <w:tr w:rsidR="00CC3412" w:rsidRPr="00CC3412" w:rsidTr="00CC341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Социальная ситуация развития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Ведущая деятельность ребенка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3-7 лет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 этапе дошкольного возраста социальная ситуация развития характеризуется тем, что ребенок открывает для себя мир человеческих отношений.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Главная потребность ребенка состоит в том, чтобы войти в мир взрослых, быть как они и действовать вместе с ними. Но реально выполнять функции старших ребенок не может. Поэтому складывается противоречие между его потребностью быть как взрослый и ограниченными реальными возможностями. Данная потребность удовлетворяется в новых видах деятельности, которые осваивает дошкольник.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Это период наиболее интенсивного освоения смыслов и целей человеческой деятельности, период интенсивной ориентации в них. Главным новообразованием становится новая внутренняя позиция, новый уровень осознания своего места в системе общественных отношений. Если в конце раннего детства ребенок говорит: «Я большой», то к 7 годам он начинает считать себя маленьким. Такое понимание основано на осознании своих возможностей и способностей. Ребенок понимает, что для того, чтобы включиться в мир взрослых, необходимо долго учиться. Конец дошкольного детства знаменует собой стремление занять более взрослую позицию, то есть пойти в школу, выполнять более высоко оцениваемую обществом и более значимую для него деятельность - учебную. В дошкольном детстве значительные изменения происходят во всех сферах психического развития ребенка. Как ни в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каком другом возрасте, </w:t>
            </w: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ребенок осваивает широкий круг деятельности: </w:t>
            </w: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игровую, трудовую, продуктивную, бытовую, общение; формируется как техническая, так и мотивационно-целевая сторона разных видов деятельности. </w:t>
            </w: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Главным итогом развития всех видов деятельности являются, с одной стороны, овладение моделированием как центральной умственной способностью, с другой стороны, формирование произвольного поведения. Дошкольник учится ставить более отдаленные цели, опосредованные представлением, и стремиться к их достижению. В познавательной сфере главным достижением является освоение средств и способов познавательной деятельности. Между познавательными процессами устанавливаются тесные взаимосвязи, они всё более и более </w:t>
            </w: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интеллектуализируются, осознаются, приобретают произвольный, характер. Складывается первый схематический абрис детского мировоззрения на основе дифференциации природных и общественных явлений, живой и неживой природы, растительного и животного мира. В сфере развития личности возникают первые этические инстанции, складывается соподчинение мотивов, формируется дифференцированная самооценка и личностное сознание.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CC3412" w:rsidRPr="00CC3412" w:rsidRDefault="00CC3412" w:rsidP="00CC341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 w:type="textWrapping" w:clear="all"/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1.2 Планируемые результаты освоения рабочей Программы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ребенком 5-6 лет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Целевые ориентиры на этапе завершения освоения Программы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К шести годам: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ребенок овладевает основными культурными способами деятельности, проявляет инициативу и самостоятельность в игре, общении, конструировании и других видах детской активности. Способен выбирать себе род занятий, участников по совместной деятельности;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ребенок положительно относится к миру, 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ребенок обладает воображением, которое реализуется в разных видах деятельности и прежде всего в игре. Ребенок владеет разными формами и видами игры, различает условную и реальную ситуации, следует игровым правилам;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ребенок достаточно хорошо владеет устной речью, может высказывать свои мысли и желания,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у ребенка развита крупная и мелкая моторика. Он подвижен, вынослив, владеет основными произвольными движениями, может контролировать свои движения и управлять ими;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ребенок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личной гигиены;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</w:t>
      </w:r>
    </w:p>
    <w:p w:rsidR="00CC3412" w:rsidRPr="00CC3412" w:rsidRDefault="00CC3412" w:rsidP="00CC341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 w:type="textWrapping" w:clear="all"/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II СОДЕРЖАТЕЛЬНЫЙ РАЗДЕЛ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2.1 Образовательная деятельность в соответствии с направлениями развития ребенка (в пяти образовательных областях)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СОЦИАЛЬНО-КОММУНИКАТИВНОЕ РАЗВИТИЕ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области социально-коммуникативного развития ребенка в условиях информационной социализации основными </w:t>
      </w:r>
      <w:r w:rsidRPr="00CC3412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задачами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образовательной деятельности являются создание условий для: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развития положительного отношения ребенка к себе и другим людям;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развития коммуникативной и социальной компетентности, в том числе информационно социальной компетентности;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развития игровой деятельности;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развития компетентности в виртуальном поиске.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В сфере развития положительного отношения ребенка к себе и другим людям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Взрослые создают условия для формирования у ребенка положительного самоощущения – уверенности в своих возможностях, в том, что он хороший, его любят.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Способствуют развитию у ребенка чувства собственного достоинства, осознанию своих прав и свобод (иметь собственное мнение, выбирать друзей, игрушки, виды деятельности, иметь личные вещи, по собственному усмотрению использовать личное время).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Взрослые способствуют развитию положительного отношения ребенка к окружающим его людям: воспитывают уважение и терпимость к другим детям и взрослым, вне зависимости от их социального происхождения, расовой и национальной принадлежности, языка, вероисповедания, пола, возраста, личностного и поведенческого своеобразия; воспитывают уважение к чувству собственного достоинства других людей, их мнениям, желаниям, взглядам.</w:t>
      </w:r>
    </w:p>
    <w:p w:rsidR="00CC3412" w:rsidRPr="00CC3412" w:rsidRDefault="00CC3412" w:rsidP="00CC341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 w:type="textWrapping" w:clear="all"/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В сфере развития коммуникативной и социальной компетентности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детей с самого раннего возраста возникает потребность в общении и социальных контактах. Первый социальный опыт дети приобретают в семье, в повседневной жизни, принимая участие в различных семейных событиях. Уклад жизни и ценности семьи оказывают влияние на социально-коммуникативное развитие детей.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Взрослые создают в Организации различные возможности для приобщения детей к ценностям сотрудничества с другими людьми, прежде всего реализуя принципы личностно-развивающего общения и содействия, предоставляя детям возможность принимать участие в различных событиях, планировать совместную работу. Это способствует развитию у детей чувства личной ответственности, ответственности за другого человека, чувства «общего дела», понимания необходимости согласовывать с партнерами по деятельности мнения и действия.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Взрослые помогают детям распознавать эмоциональные переживания и состояния окружающих, выражать собственные переживания. Способствуют формированию у детей представлений о добре и зле, обсуждая с ними различные ситуации из жизни, из рассказов, сказок, обращая внимание на проявления щедрости, жадности, честности, лживости, злости, доброты и др., таким образом создавая условия освоения ребенком этических правил и норм поведения.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Взрослые предоставляют детям возможность выражать свои переживания, чувства, взгляды, убеждения и выбирать способы их выражения, исходя из имеющегося у них опыта. Эти возможности свободного самовыражения играют ключевую роль в развитии речи и коммуникативных способностей, расширяют словарный запас и умение логично и связно выражать свои мысли, развивают готовность принятия на себя ответственности в соответствии с уровнем развития.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Интерес и внимание взрослых к многообразным проявлениям ребенка, его интересам и склонностям повышает его доверие к себе, веру в свои силы. Возможность внести свой вклад в общее дело и повлиять на ход событий, например при участии в планировании,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общества, что характеризует взрослого человека современного общества, осознающего ответственность за себя и сообщество.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Взрослые способствуют развитию у детей социальных навыков: при возникновении конфликтных ситуаций не вмешиваются, позволяя детям решить конфликт самостоятельно и помогая им только в случае необходимости. В различных социальных ситуациях дети учатся договариваться, соблюдать очередность, устанавливать новые контакты. Взрослые способствуют освоению детьми элементарных правил этикета и безопасного поведения дома, на улице. Создают условия для развития бережного, ответственного отношения ребенка к окружающей природе, рукотворному миру, а также способствуют усвоению детьми правил безопасного поведения, прежде всего на своем собственном примере и примере других, сопровождая собственные действия и/или действия детей комментариями.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В сфере развития игровой деятельности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Взрослые создают условия для свободной игры детей, организуют и поощряют участие детей в сюжетно-ролевых, дидактических, развивающих компьютерных играх и других игровых формах; поддерживают творческую импровизацию в игре. Используют дидактические игры и игровые приемы в разных видах деятельности и при выполнении режимных моментов.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ПОЗНАВАТЕЛЬНОЕ РАЗВИТИЕ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области познавательного развития ребенка основными </w:t>
      </w:r>
      <w:r w:rsidRPr="00CC3412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задачами образовательной деятельности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являются создание условий для: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развития любознательности, познавательной активности, познавательных способностей детей;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развития представлений в разных сферах знаний об окружающей действительности, в том числе о виртуальной среде, о возможностях и рисках Интернета.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В сфере развития любознательности, познавательной активности, познавательных способностей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Взрослые создают насыщенную предметно-пространственную среду, стимулирующую познавательный интерес детей, исследовательскую активность, элементарное экспериментирование с различными веществами, предметами, материалами.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Ребенок с самого раннего возраста проявляет исследовательскую активность и интерес к окружающим предметам и их свойствам, а в возрасте 3-5 лет уже обладает необходимыми предпосылками для того, чтобы открывать явления из естественнонаучной области, устанавливая и понимая простые причинные взаимосвязи «если то…».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Уже в своей повседневной жизни ребенок приобретает многообразный опыт соприкосновения с объектами природы – воздухом, водой, огнем, землей (почвой), светом, различными объектами живой и неживой природы и т. п. Ему нравится наблюдать природные явления, исследовать их, экспериментировать с ними. Он строит гипотезы и собственные теории, объясняющие явления, знакомится с первичными закономерностями, делает попытки разбираться во взаимосвязях, присущих этой сфере.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Возможность свободных практических действий с разнообразными материалами, участие в элементарных опытах и экспериментах имеет большое значение для умственного и эмоционально-волевого развития ребенка, способствует построению целостной картины мира, оказывает стойкий долговременный эффект. У ребенка формируется понимание, что окружающий мир полон загадок, тайн, которые еще предстоит разгадать. Таким образом, перед ребенком открывается познавательная перспектива дальнейшего изучения природы, мотивация расширять и углублять свои знания.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Помимо поддержки исследовательской активности, взрослый организует познавательные игры, поощряет интерес детей к различным развивающим играм и занятиям, например, лото, шашкам, шахматам, конструированию и пр.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В сфере развития представлений в разных сферах знаний об окружающей действительности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Взрослые создают возможности для развития у детей общих представлений об окружающем мире, о себе, других людях, в том числе общих представлений в естественнонаучной области, математике, экологии. Взрослые читают книги, проводят беседы, экскурсии, организуют просмотр фильмов, иллюстраций познавательного содержания и предоставляют информацию в других формах. Побуждают детей задавать вопросы, рассуждать, строить гипотезы относительно наблюдаемых явлений, событий.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Знакомство с социокультурным окружением предполагает знакомство с названиями улиц, зданий, сооружений, организаций и их назначением, с транспортом, дорожным движением и правилами безопасности, с различными профессиями людей.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Усвоение детьми ценностей, норм и правил, принятых в обществе, лучше всего происходит при непосредственном участии детей в его жизни, в практических ситуациях, предоставляющих поводы и темы для дальнейшего обсуждения.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Широчайшие возможности для познавательного развития предоставляет свободная игра. Следуя интересам и игровым потребностям детей, взрослые создают для нее условия, поддерживают игровые (ролевые) действия, при необходимости предлагают варианты развертывания сюжетов, в том числе связанных с историей и культурой, а также с правилами поведения и ролями людей в социуме.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Участвуя в повседневной жизни, наблюдая за взрослыми, ребенок развивает математические способности и получает первоначальные представления о значении для человека счета, чисел, приобретает знания о формах, размерах, весе окружающих предметов, времени и пространстве, закономерностях и структурах. Испытывая положительные эмоции от обращения с формами, количествами, числами, а также с пространством и временем, ребенок незаметно для себя начинает еще до школы осваивать их математическое содержание.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жизни. Для этого важно, чтобы освоение математического содержания на ранних ступенях образования сопровождалось позитивными эмоциями – радостью и удовольствием.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Предлагая детям математическое содержание, нужно также иметь в виду,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характер. По завершении этапа дошкольного образования между детьми наблюдается большой разброс в знаниях, умениях и навыках, касающихся математического содержания.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Программы. Особенно тесно математическое развитие в раннем и дошкольном возрасте связано с социально-коммуникативным и речевым развитием. Развитие математического мышления происходит и совершенствуется через речевую коммуникацию с другими детьми и взрослыми, включенную в контекст взаимодействия в конкретных ситуациях.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Воспитатели систематически используют ситуации повседневной жизни для математического развития, например, классифицируют предметы, явления, выявляют последовательности в процессе действий «сначала это, потом то…» (ход времени, развитие сюжета в сказках и историях, порядок выполнения деятельности и др.), способствуют формированию пространственного восприятия (спереди, сзади, рядом, справа, слева и др.) и т. п., осуществляя при этом речевое сопровождение.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Элементы математики содержатся и могут отрабатываться на занятиях музыкой и танцами, движением и спортом. На музыкальных занятиях при освоении ритма танца, при выполнении физических упражнений дети могут осваивать счет, развивать пространственную координацию. Для этого воспитателем совместно с детьми осуществляется вербализация математических знаний, например, фразами «две ноги и две руки», «встать парами», «рассчитаться на первый и второй», «в команде играем вчетвером»; «выполняем движения под музыку в такт: раз, два, три, раз, два, три»; «встаем в круг» и др.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Математические элементы могут возникать в рисунках детей (фигуры, узоры), при лепке, конструировании и др. видах детской творческой активности. Воспитатели обращают внимание детей на эти элементы, проговаривая их содержание и употребляя соответствующие слова понятия (круглый, больше, меньше, спираль – о домике улитки, квадратный, треугольный – о рисунке дома с окнами и т. п.).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У детей развивается способность ориентироваться в пространстве (право, лево, вперед, назад и т. п.); сравнивать, обобщать (различать, классифицировать) предметы; понимать последовательности, количества и величины; выявлять различные соотношения (например, больше – меньше, толще – тоньше, длиннее – короче, тяжелее – легче и др.); применять основные понятия, структурирующие время (например, до – после, вчера – сегодня – завтра, названия месяцев и дней); правильно называть дни недели, месяцы, времена года, части суток. Дети получают первичные представления о геометрических формах и признаках предметов и объектов (например, круглый, с углами, с таким-то количеством вершин и граней), о геометрических телах (например, куб, цилиндр, шар).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детей формируются представления об использовании слов, обозначающих числа. Они начинают считать различные объекты (например, предметы, звуки и т. п.) до 10, 20 и далее, в зависимости от индивидуальных особенностей развития.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Развивается понимание соотношения между количеством предметов и обозначающим это количество числовым символом; понимание того, что число является выражением количества, длины, веса, времени или денежной суммы; понимание назначения цифр как способа кодировки и маркировки числа (например, номер телефона, почтовый индекс, номер маршрута автобуса).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Развивается умение применять такие понятия, как «больше, меньше, равно»; устанавливать соотношения (например, «как часто», «как много», «насколько больше») использовать в речи геометрические понятия (например, «треугольник, прямоугольник, квадрат, круг, куб, шар, цилиндр, точка, сторона, угол, площадь, вершина угла, грань»).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Развивается способность воспринимать «на глаз» небольшие множества до 6–10 объектов (например, при играх с использованием игральных костей или на пальцах рук).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Развивается способность применять математические знания и умения в практических ситуациях в повседневной жизни (например, чтобы положить в чашку с чаем две ложки сахара), в различных видах образовательной деятельности (например, чтобы разделить кубики поровну между участниками игры), в том числе в других образовательных областях.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Развитию математических представлений способствует наличие соответствующих математических материалов, подходящих для счета, сравнения, сортировки, выкладывания последовательностей и т. п.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Программа оставляет Организации право выбора способа формирования у воспитанников математических представлений, в том числе с учетом особенностей реализуемых основных образовательных программ, используемых вариативных образовательных программ.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РЕЧЕВОЕ РАЗВИТИЕ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области речевого развития ребенка основными </w:t>
      </w:r>
      <w:r w:rsidRPr="00CC3412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задачами образовательной деятельности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является создание условий для: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формирования основы речевой и языковой культуры, совершенствования разных сторон речи ребенка;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приобщения детей к культуре чтения художественной литературы.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В сфере совершенствования разных сторон речи ребенка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Речевое развитие ребенка связано с умением вступать в коммуникацию с другими людьми, умением слушать, воспринимать речь говорящего и реагировать на нее собственным откликом, адекватными эмоциями, то есть тесно связано с социально-коммуникативным развитием. Полноценное речевое развитие помогает дошкольнику устанавливать контакты, делиться впечатлениями. Оно способствует взаимопониманию, разрешению конфликтных ситуаций, регулированию речевых действий. Речь как важнейшее средство общения позволяет каждому ребенку участвовать в беседах, играх, проектах, спектаклях, занятиях и др., проявляя при этом свою индивидуальность. Педагоги должны стимулировать общение, сопровождающее различные виды деятельности детей, например, поддерживать обмен мнениями по поводу детских рисунков, рассказов и т. д.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Овладение речью (диалогической и монологической) не является изолированным процессом, оно происходит естественным образом в процессе коммуникации: во время обсуждения детьми (между собой или со взрослыми) содержания, которое их интересует, действий, в которые они вовлечены. Таким образом, стимулирование речевого развития является сквозным принципом ежедневной педагогической деятельности во всех образовательных областях.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Взрослые создают возможности для формирования и развития звуковой культуры, образной, интонационной и грамматической сторон речи, фонематического слуха, правильного звуко и словопроизношения, поощряют разучивание стихотворений, скороговорок, чистоговорок, песен; организуют речевые игры, стимулируют словотворчество.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В сфере приобщения детей к культуре чтения литературных произведений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Взрослые читают детям книги, стихи, вспоминают содержание и обсуждают вместе с детьми прочитанное, способствуя пониманию, в том числе на слух. Детям, которые хотят читать сами, предоставляется такая возможность.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детей активно развивается способность к использованию речи в повседневном общении, а также стимулируется использование речи в области познавательно-исследовательского, художественно-эстетического, социально-коммуникативного и других видов развития. Взрослые могут стимулировать использование речи для познавательно-исследовательского развития детей, например, отвечая на вопросы «Почему?..», «Когда?..», обращая внимание детей на последовательность повседневных событий, различия и сходства, причинно-следственные связи, развивая идеи, высказанные детьми, вербально дополняя их. Например, ребенок говорит: «Посмотрите на это дерево», а педагог отвечает: «Это береза. Посмотри, у нее набухли почки и уже скоро появятся первые листочки».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Детям с низким уровнем речевого развития взрослые позволяют отвечать на вопросы не только словесно, но и с помощью жестикуляции или специальных средств.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Речевому развитию способствуют наличие в развивающей предметно-пространственной среде открытого доступа детей к различным литературным изданиям, предоставление места для рассматривания и чтения детьми соответствующих их возрасту книг, наличие других дополнительных материалов, например, плакатов и картин, рассказов в картинках, аудиозаписей литературных произведений и песен, а также других материалов.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Программа оставляет Организации право выбора способа речевого развития детей, в том числе с учетом особенностей реализуемых основных образовательных программ, используемых вариативных образовательных программ и других особенностей реализуемой образовательной деятельности.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ХУДОЖЕСТВЕННО-ЭСТЕТИЧЕСКОЕ РАЗВИТИЕ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области художественно-эстетического развития ребенка основными </w:t>
      </w:r>
      <w:r w:rsidRPr="00CC3412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задачами образовательной деятельности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являются создание условий для: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развития у детей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развития способности к восприятию музыки, художественной литературы, фольклора;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В сфере развития у детей интереса к эстетической стороне действительности, ознакомления </w:t>
      </w:r>
      <w:r w:rsidRPr="00CC341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 разными видами и жанрами искусства, в том числе народного творчества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Программа относит к образовательной области художественно-эстетического развития приобщение детей к эстетическому познанию и переживанию мира, к искусству и культуре в широком смысле, а также творческую деятельность детей в изобразительном, пластическом, музыкальном, литературном и др. видах художественно-творческой деятельности.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Эстетическое отношение к миру опирается прежде всего на восприятие действительности разными органами чувств. Взрослые способствуют накоплению у детей сенсорного опыта, обогащению чувственных впечатлений, развитию эмоциональной отзывчивости на красоту природы и рукотворного мира, сопереживания персонажам художественной литературы и фольклора.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Взрослые знакомят детей с классическими произведениями литературы, живописи, музыки, театрального искусства, произведениями народного творчества, рассматривают иллюстрации в художественных альбомах, организуют экскурсии на природу, в музеи, демонстрируют фильмы соответствующего содержания, обращаются к другим источникам художественно-эстетической информации.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В сфере приобщения к разным видам художественно-эстетической деятельности, </w:t>
      </w:r>
      <w:r w:rsidRPr="00CC341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развития потребности в творческом самовыражении, инициативности и самостоятельности в воплощении художественного замысла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Взрослые создают возможности для творческого самовыражения детей: поддерживают инициативу, стремление к импровизации при самостоятельном воплощении ребенком художественных замыслов; вовлекают детей в разные виды художественно-эстетической деятельности, в сюжетно-ролевые и режиссерские игры, помогают осваивать различные средства, материалы, способы реализации замыслов.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изобразительной деятельности (рисовании, лепке) и художественном конструировании взрослые предлагают детям экспериментировать с цветом, придумывать и создавать композицию; осваивать различные художественные техники, использовать разнообразные материалы и средства.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музыкальной деятельности (танцах, пении, игре на детских музыкальных инструментах) – создавать художественные образы с помощью пластических средств, ритма, темпа, высоты и силы звука.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театрализованной деятельности, сюжетно-ролевой и режиссерской игре – языковыми средствами, средствами мимики, пантомимы, интонации передавать характер, переживания, настроения персонажей.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ФИЗИЧЕСКОЕ РАЗВИТИЕ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области физического развития ребенка основными </w:t>
      </w:r>
      <w:r w:rsidRPr="00CC3412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задачами образовательной деятельности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являются создание условий для: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становления у детей ценностей здорового образа жизни;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развития представлений о своем теле и своих физических возможностях;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приобретения двигательного опыта и совершенствования двигательной активности;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формирования начальных представлений о некоторых видах спорта, овладения подвижными играми с правилами.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сфере становления у детей ценностей здорового образа жизни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Взрослые способствуют развитию у детей ответственного отношения к своему здоровью. Они рассказывают детям о том, что может быть полезно и что вредно для их организма, помогают детям осознать пользу здорового образа жизни, соблюдения его элементарных норм и правил, в том числе правил здорового питания, закаливания и пр. Взрослые способствуют формированию полезных навыков и привычек, нацеленных на поддержание собственного здоровья, в том числе формированию гигиенических навыков. Создают возможности для активного участия детей в оздоровительных мероприятиях.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сфере совершенствования двигательной активности детей, развития представлений о своем теле и своих физических возможностях, формировании начальных представлений о спорте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Взрослые уделяют специальное внимание развитию у ребенка представлений о своем теле, произвольности действий и движений ребенка.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(горки, качели и т. п.), подвижные игры (как свободные, так и по правилам), занятия, которые способствуют получению 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детьми положительных эмоций от двигательной активности, развитию ловкости, координации движений, силы, гибкости, правильного формирования опорно-двигательной системы детского организма.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Взрослые поддерживают интерес детей к подвижным играм, занятиям на спортивных снарядах, упражнениям в беге, прыжках, лазании, метании и др.; побуждают детей выполнять физические упражнения, способствующие развитию равновесия, координации движений, ловкости, гибкости, быстроты, крупной и мелкой моторики обеих рук, а также правильного не наносящего ущерба организму выполнения основных движений.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Взрослые проводят физкультурные занятия, организуют спортивные игры в помещении и на воздухе, спортивные праздники; развивают у детей интерес к различным видам спорта, предоставляют детям возможность кататься на коньках, лыжах, ездить на велосипеде, плавать, заниматься другими видами двигательной активности.</w:t>
      </w:r>
    </w:p>
    <w:p w:rsidR="00CC3412" w:rsidRPr="00CC3412" w:rsidRDefault="00CC3412" w:rsidP="00CC341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2.2 Вариативные формы, способы, методы и средства реализации  рабочей программы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 учетом возрастных особенностей воспитанников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Образовательная область «Физическое развитие»</w:t>
      </w:r>
    </w:p>
    <w:tbl>
      <w:tblPr>
        <w:tblW w:w="12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2"/>
        <w:gridCol w:w="4009"/>
        <w:gridCol w:w="3384"/>
      </w:tblGrid>
      <w:tr w:rsidR="00CC3412" w:rsidRPr="00CC3412" w:rsidTr="00CC3412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Формы реализации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Программы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Методы реализации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Программы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реализации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Физкультурно-оздоровительная работа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Утренняя гимнастика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Двигательная разминка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Физкультминутка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Индивидуальная работа по развитию движений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Гимнастика после дневного сна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Физкультурные занятия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 физической культуре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Самостоятельные занятия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Самостоятельная двигательная деятельность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Физкультурно-массовые занятия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День здоровья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Физкультурный досуг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Физкультурно-спортивные праздники на открытом воздухе Игры-соревнования между возрастными группами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Спартакиада вне детского сада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Дополнительные виды занятий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Спортивные кружки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Совместная физкультурно-оздоровительная работа ДОУ и семьи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Физкультурные праздники детей совместно с родителями в дошкольном учреждении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Участие родителей в физкультурно-оздоровительных. Мероприятиях.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Наглядно-зрительные </w:t>
            </w: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Показ физических упражнений, использование наглядных пособий, Имитация, зрительные ориентиры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Наглядно-слуховые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Музыка, песни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Тактильно-мышечные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Непосредственная помощь воспитателя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Словесный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Объяснения, пояснения, указания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Подача команд, распоряжений, сигналов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Вопросы к детям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Образный сюжетный рассказ, беседа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Словесная инструкция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Практический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Повторение упражнений без изменения и с изменениями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Проведение упражнений в игровой форме;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Проведение упражнений в соревновательной форм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Гигиенические факторы (режим занятий, отдыха, питания, сна, гигиена одежды, обуви, физкультурного оборудования, инвентаря, освещения и др.)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Естественные силы природы (солнце, вода, вода)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Физические упражнения  (строевые упражнения, общеразвивающие упражнения, подвижные игры с различными видами упражнений, игры с элементами спортивных игр, спортивные упражнения,  прогулки с разными способами передвижения)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Танцы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Точечный массаж в зимний период.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Различные виды  детской деятельности (труд, рисование, лепка, аппликация и др.)</w:t>
            </w:r>
          </w:p>
        </w:tc>
      </w:tr>
    </w:tbl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Здоровьесберегающие технологии, обеспечивающие сохранение здоровья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 активное формирование здорового образа жизни и здоровья воспитанников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Медико-профилактические технологии: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организация мониторинга здоровья дошкольников;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организация и контроль питания детей;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физического развития дошкольников;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закаливание;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организация профилактических мероприятий;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организация обеспечения требований СанПиНов;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организация здоровьесберегающей среды.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Физкультурно-оздоровительные технологии: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развитие физических качеств, двигательной активности;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становление физической культуры детей;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дыхательная гимнастика;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самомассаж;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профилактика плоскостопия и формирования правильной осанки;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воспитание привычки к повседневной физической активности и заботе о здоровье.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Образовательная область «Социально-коммуникативное развитие»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405"/>
        <w:gridCol w:w="3645"/>
      </w:tblGrid>
      <w:tr w:rsidR="00CC3412" w:rsidRPr="00CC3412" w:rsidTr="00CC3412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Формирование позитивных установок к различным видам труда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Формы реализации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Программы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Методы реализации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Программы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реализации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Трудовые поручения</w:t>
            </w:r>
            <w:r w:rsidRPr="00CC341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(простые, сложные, эпизодические длительные,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коллективные, индивидуальные)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Дежурство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Общий, совместный, коллективный труд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I группа методов</w:t>
            </w: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CC341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формирование нравственных представлений, суждений, оценок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Создание у детей практического опыта трудовой деятельности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Решение  элементарных логических задач, загадок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Приучение к размышлению, Эвристические беседы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Беседы на этические темы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Чтение художественной литературы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Рассматривание иллюстраций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Рассказывание и обсуждение картин, иллюстраций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Задачи на решение коммуникативных ситуаций Придумывание сказок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 группа методов: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создание у детей практического опыта трудовой деятельности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Приучение к положительным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формам общественного поведения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Показ действий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Пример взрослого и детей Наблюдения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Организация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деятельности общественно-полезного характера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Разыгрывание коммуникативных ситуаций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Создание педагогических ситуаций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Ознакомление с трудом взрослых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Собственная трудовая деятельность (труд по самообслуживанию, хозяйственно-бытовой труд, труд на участке, ручной труд, художественный труд)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Демонстрационные картины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Предметные картинки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Художественная литература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Художественное слово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Разные виды игрушек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Персонажи кукольных театров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Фотоальбом « Профессии моих родителей»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Костюмы или элементы костюмов представителей разных прфессий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Орудия труда (веник, совок, лопата и др.)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Материалы и инструменты для ручного труда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Оборудование для труда в природе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Фартуки, нарукавники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основ безопасного поведения в быту, природе, социуме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CC341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дивидуальная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Подгрупповая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Экскурсия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Целевые прогулки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Режимные моменты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Самостоятельная деятельность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Наглядные методы: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Рассматривание иллюстраций, картин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Практические методы: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Моделирование ситуаций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Решение проблемных, образовательных ситуаций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Изготовление запрещающих и разрешающих плакатов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Экологические акции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Разработка правил безопасности.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Игровые методы: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Дидактические игры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Игры-драматизации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Словесные методы: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Познавательные, эвристические беседы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Чтение художественной литературы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Рассказывание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Демонстрационные картины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Предметные картинки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Иллюстрации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Художественная литература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Познавательная литература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Разные виды игрушек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Персонажи кукольных театров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Макеты светофоров, дорожных знаков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Машины разного предназначения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Макет перекрёстка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Тематический набор «Город»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Нетрадиционный материал для построек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Плакаты о правилах дорожного движения, о правилах поведения на природе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Тематические альбомы «Правила дорожного движения», Осторожно, огонь», «Транспорт»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Альбомы «Надёжные профессии»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Знаки безопасного поведения на природе, на улице, дома, в транспорте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Дидактические пособия и плакаты «Моя безопасность», «Один дома», «Незнакомец»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Дидактические игры типа «Нет», «Стоп, незнакомое животное!», «Перекрёсток»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Патриотическое воспитание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Индивидуальные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Подгрупповые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Фронтальные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Экскурсия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Целевые прогулки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Режимные моменты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Самостоятельная деятельность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Наглядные  методы: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Рассматривание иллюстраций, картин, глобуса, географических карт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Словесные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Познавательные беседы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Чтение художественной литературы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Практические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Создание коллекций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Оформление выставок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Создание фотоальбомов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Решение кроссвордов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Решение проблемных вопросов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Игровые методы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Дидактические игры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Речевые игры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Игры-упражнения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Словесные методы: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Познавательные, эвристические  беседы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Чтение художественной литературы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Рассказывание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Коллекции фотографий, вещей, связанные с историей России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Глобус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Географические карты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Символика города, области, страны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Альбомы, открытки, фотографии  об истории города.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Тематические альбомы, наборы открыток о социокультурных ценностях нашего народа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Фотоальбомы об армии, флоте, авиации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Плакат о государственном устройстве России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Альбомы, наборы открыток о людях  разных национальностей России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Дидактические игры типа «Узнай по описанию, «Что лишнее», «Найди отличие»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Дидактические пособия типа  «Путешествуем по городу», </w:t>
            </w: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«Моя Родина», «Проложи маршрут до…»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Развитие игровой деятельности детей с целью освоения различных социальных ролей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Игры, возникающие по инициативе ребенка: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Игры-экспериментирование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Сюжетные самодеятельные игры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Игры, связанные с исходной инициативой взрослого</w:t>
            </w: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Обучающие игры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Досуговые игры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Игры народные. идущие от исторической инициативы этноса: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Обрядовые игры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Досуговые игры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Игра как средство освоения различных социальных ролей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Приёмы руководства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обогащение содержания игр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участие в играх детей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совместное изготовление с детьми игрового материала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участие в сговоре на игру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беседы, рассказы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беседы, рассказы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напоминание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собственный образец речи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моделирование коммуникативных ситуаций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Средства для развития игровой деятельности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Предметы домашнего обихода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Разные виды игрушек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Атрибутика ролевая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Музыкальные игрушки и оборудование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Игрушки и оборудование для театрализованной деятельности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Игрушки для экспериментирования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Мини игра «Дом»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Игрушки-заместители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Дидактические игры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Строительный материал Конструкторы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Бросовые и поделочные материалы.</w:t>
            </w:r>
          </w:p>
        </w:tc>
      </w:tr>
    </w:tbl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 w:type="textWrapping" w:clear="all"/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Образовательная область «Познавательное развитие»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584"/>
        <w:gridCol w:w="3975"/>
      </w:tblGrid>
      <w:tr w:rsidR="00CC3412" w:rsidRPr="00CC3412" w:rsidTr="00CC3412">
        <w:trPr>
          <w:tblCellSpacing w:w="0" w:type="dxa"/>
        </w:trPr>
        <w:tc>
          <w:tcPr>
            <w:tcW w:w="98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Формирование целостной картины мира, расширение кругозора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Формы реализации Программы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Методы реализации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реализации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Индивидуальные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Подгрупповые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Фронтальные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Экскурсии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Целевые прогулки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Режимные моменты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Самостоятельная деятельность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Наглядные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непосредственные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Наблюдения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Экскурсии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Рассматривания натуральных предметов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Наглядные </w:t>
            </w: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опосредствованные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Рассматривание игрушек, картин, фотографий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Описание картин и игрушек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Рассказывание по игрушкам и картинам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Словесные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Чтение и рассказывание литературных произведении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Заучивание наизусть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Пересказ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Обобщающая беседа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Рассказывание без опоры на наглядный материал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Практические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Моделирование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Проектирование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Упражнения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Игровые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Дидактические  игры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Игры-драматизации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Инсценировки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Дидактические упражнения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Пластические этюды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Хороводные игры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Средства по формированию целостной картины мира, расширение кругозора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Демонстрационные картины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Предметные картинки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Иллюстрации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Разные виды игрушек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Художественная литература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Художественное слово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Познавательная литература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Глобус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Географические карты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Календари природы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Коллекции часов, марок, открыток, ткани, пуговиц,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камней, магнитов, ракушек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Натуральные предметы,  природные объекты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Коллекции семян, растений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Наборы геометрических фигур, цифр, счётных палочек, математических карточек, игрушек, мелких предметов, полосок, лент и т. д.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Картинки с изображением погодных явлений природы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Строительный материал, конструкторы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Дидактические игры тира «Где, что растёт», «Скажи наоборот»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«Приспособления живого мира к окружающей среде», «Использование неживой природы человеком»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98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Познавательно-исследовательская деятельность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Формы реализации Программы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Методы реализации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реализации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Индивидуальные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Подгрупповые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Фронтальные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Прогулки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Режимные моменты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Самостоятельная деятельность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Наглядные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непосредственные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Наблюдения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Рассматривание объектов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Практические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Эксперименты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Опыты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Исследования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Оборудование и объекты для проведения</w:t>
            </w: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экспериментов, опытов, исследований экологической, естественнонаучной направленности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Фартуки, нарукавники</w:t>
            </w:r>
          </w:p>
        </w:tc>
      </w:tr>
    </w:tbl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 w:type="textWrapping" w:clear="all"/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Образовательная область «Речевое развитие»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892"/>
        <w:gridCol w:w="3975"/>
      </w:tblGrid>
      <w:tr w:rsidR="00CC3412" w:rsidRPr="00CC3412" w:rsidTr="00CC3412">
        <w:trPr>
          <w:tblCellSpacing w:w="0" w:type="dxa"/>
        </w:trPr>
        <w:tc>
          <w:tcPr>
            <w:tcW w:w="98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Обогащение активного словаря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Формы реализации Программы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Методы реализации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Программы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реализации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Индивидуальные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Подгрупповые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Фронтальные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Экскурсии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Целевые прогулки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Режимные моменты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Трудовая деятельность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Игровая деятельность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Творческая художественная деятельность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Методы накопления содержания детской речи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Рассматривание и обследование предметов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Осмотр помещений детского сада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Наблюдение за животными, растениями, деятельностью взрослых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Рассматривание картин со знакомым, малознакомым содержанием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Чтение художественных произведений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Речевой образец педагога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Методы, направленные на закрепление и активизацию словаря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Рассматривание игрушек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Рассматривание картин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Дидактические игры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Словарные упражнения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Загадывание</w:t>
            </w: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разгадывание  загадок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Инсценировки с игрушками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Дидактические картины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Предметные картинки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Репродукции пейзажных картин и натюрмортов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Натуральные предметы,  природные объекты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Разные виды игрушек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Муляжи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Лото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Схемы по рассматриванию и обследованию предметов модели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Игры типа «Найди пару», «Кто лишний»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Книги с загадками, небылицами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Коллекции предметов (дерево, бумага и т.д.)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Набор мелких предметов (камешки, ракушки и т.д.)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Дидактические игры типа «Расставь игрушки на свои полки», «Опиши картинку»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Дидактические пособия типа «Определи на ощупь»,  «Опиши предмет»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Атрибуты для сюжетно-ролевых игр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Оборудование для ручного и художественного труда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98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Развитие грамматического строя речи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Формы реализации Программы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Методы реализации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реализации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Индивидуальные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Подгрупповые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Фронтальные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Экскурсии в природу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Режимные моменты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Наглядные </w:t>
            </w: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опосредованные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Рассматривание картин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Словесные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Чтение художественной литературы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Пересказ коротких рассказов и сказок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Практические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упражнения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Словесные упражнения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Специальные упражнения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Игровые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Дидактические игры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Игры-драматизации с игрушками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Сюжетные картины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Репродукции пейзажных картин и натюрмортов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Предметные картинки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Набор открыток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Разные виды игрушек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Натуральные предметы,  природные объекты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Муляжи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Предметы живописи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Сказочные персонажи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Игры «Чего нет у…», «Один - много»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Фотоальбомы «Наши прогулки на природу»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Тематические альбомы «Времена года», «Домашние животные и т.д.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Дидактические игры типа «День рождения куклы», «Кто ушёл, а кто пришёл»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Дидактические пособия «Чего не стало», «Какой, какая»</w:t>
            </w:r>
          </w:p>
        </w:tc>
      </w:tr>
    </w:tbl>
    <w:p w:rsidR="00CC3412" w:rsidRPr="00CC3412" w:rsidRDefault="00CC3412" w:rsidP="00CC3412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6"/>
        <w:gridCol w:w="3402"/>
        <w:gridCol w:w="3967"/>
      </w:tblGrid>
      <w:tr w:rsidR="00CC3412" w:rsidRPr="00CC3412" w:rsidTr="00CC3412">
        <w:trPr>
          <w:tblCellSpacing w:w="0" w:type="dxa"/>
        </w:trPr>
        <w:tc>
          <w:tcPr>
            <w:tcW w:w="98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звуковой и интонационной культуры речи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Формы реализации Программы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Методы реализации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реализации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Индивидуальные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Подгрупповые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Фронтальные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Режимные моменты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Словесные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Чтение и рассказывание сказок, рассказов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Практические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Словесные упражнения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Артикуляционные упражнения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Игровые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Рассказ-драматизация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Игра-драматизация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Дидактические игры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Предметные картинки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Разные виды игрушки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Натуральные предметы,  природные объекты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Муляжи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Карточки на звукопроизношение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Карточки с артикуляционной и пальчиковой гимнастикой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Модули на развитие речевого дыхания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Модули на развитие слухового внимания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Книжки-малышки с загадками, скороговорками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Дидактические игры типа «Придумай слово с данным звуком», «Найди  в слове заданный звук»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Дидактические пособия типа «Волшебные звуки», «Передай чувства»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98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Развитие связной речи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Формы реализации Программы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Методы реализации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реализации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Индивидуальные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Подгрупповые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Фронтальные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Экскурсии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Целевые прогулки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Режимные моменты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Трудовая деятельность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Наглядные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непосредственные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Наблюдения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Рассматривания  объектов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Словесные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Рассказ воспитателя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Разговор воспитателя с детьми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Беседы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Чтение художественной литературы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Рассматривание картин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Пересказ художественных произведений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Рассказывание по игрушкам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Рассказывание по картине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Рассказывание из опыта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Творческое рассказывание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Речевые ситуации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Речевые логические загадки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Практические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Моделирование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Игровые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Дидактические игры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Подвижные игры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Сюжетные картины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Репродукции пейзажных картин и натюрмортов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Предметные картины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Разрезные картинки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Иллюстрации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Набор открыток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Художественная литература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Разные виды игрушек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Разные виды театров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Модели по составлению рассказов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Тематические альбомы «Времена года», «Мы играем», «Наш участок зимой и летом», «Рыбы», «Насекомые»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Книги с детскими рассказами и иллюстрациями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Набор фотографий «Мое любимое время года», «Кто обедал в птичьей столовой»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Плоскостные макеты телефонов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Игра «Правила разговора по телефону»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Дидактические игры типа «Рассказ по цепочке», «Опиши картину»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Дидактические пособия типа «Составь сюжет по картине», «Мой выходной день»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Оборудование для трудовой деятельности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98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Предпосылки обучения грамоте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Формы реализации Программы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Методы реализации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реализации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Индивидуальные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Подгрупповые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Фронтальные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Словесные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Чтение художественной литературы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Составление рассказа по картине, игрушкам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Практические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Моделирование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Игровые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Речевые игры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Словарные упражнения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Игровые задания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Предметные картинки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Азбука в картинках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Буквари Н.С. Жуковой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Настольная книга для дошкольников  «От А до Я»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Стенд «Учим буквы и звуки»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Ковролин, кубики с набором букв русского алфавита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Схемы, модели предложений, слогов, звуков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Звуковые, слоговые  линейки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Табло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Касса букв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Счётные палочки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Буквы, изготовленные из различных материалов (наждачной бумаги, проволоки и т.д.)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Разные виды игрушек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Дидактические пособия типа «Сигнальные светофорчики», «Карточки-птички» «Расшифруй слова»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Дидактические игры типа «Делим слова на слоги», Читаем и составляем слога», «Прочитай по первым буквам»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Изобразительный, подручный материал для изготовления букв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98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Знакомство с книжной культурой, детской литературой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Формы реализации Программы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Методы реализации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реализации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Индивидуальные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Самостоятельная речевая деятельность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Наглядные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непосредственные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Рассматривание репродукций картин, иллюстраций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Просмотр  слайдов, диа-и видеофильмов, телепередач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Словесные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Чтение детской  художественной литературы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Беседа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Прослушивание записей исполнения литературных произведений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Практические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Моделирование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Проектирование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Игровые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Показ разных видов театров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Игра-драматизация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Художественная литература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Сюжетные картины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Репродукции пейзажных картин и натюрмортов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Разные виды театров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Костюмы, декорации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Разные виды игрушек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Портреты детских писателей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Материалы для ремонта книг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Дидактические игры типа «Узнай книгу по обложке»</w:t>
            </w:r>
          </w:p>
        </w:tc>
      </w:tr>
    </w:tbl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Образовательная область «Художественно-эстетическое развитие»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405"/>
        <w:gridCol w:w="4168"/>
      </w:tblGrid>
      <w:tr w:rsidR="00CC3412" w:rsidRPr="00CC3412" w:rsidTr="00CC3412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Изобразительная деятельность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Формы реализации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Методы реализации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реализации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Индивидуальные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Подгрупповые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Фронтальные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Экскурсии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Целевые прогулки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Самостоятельная изобразительная деятельность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Наглядные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непосредственные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Наблюдения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Рассматривание репродукций картин, иллюстраций, предметов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Показ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Обследование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Словесные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Беседы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Практические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Поисковые ситуации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Проблемные ситуации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Творческие задания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Творческие упражнения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Игровые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Игровые ситуации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Художественная литература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Произведения изобразительного искусства различных видов и жанров изобразительного искусства (народно-прикладного искусства, пейзажная живопись, портрет, бытовой жанр, натюрморт)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Образцы рисования, лепки, аппликации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Образцы декоративно-прикладного искусства с растительным орнаментом (гжель, хохлома и т.д.)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Альбомы с образцами орнаментов, узоров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Натуральные предметы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Муляжи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Раскраски на различную тематику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Обводки, трафареты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Дидактические игры типа «Подбери по цвету», «Радуга цветов», «Заштрихуй предмет»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Дидактические пособия  типа «Смешивание красок»,  «Перспектива»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Материалы для изобразительной деятельности и ручного труда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Художественная литература и фольклор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Формы реализации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Методы реализации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реализации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Индивидуальные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Самостоятельная речевая деятельность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Наглядные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непосредственные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Рассматривание репродукций картин, иллюстраций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Словесные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Чтение художественной литературы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Рассказывание художественных произведений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Беседы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Практические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Моделирование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Проектирование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Игровые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Показ разных видов театров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Игра-драматизация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Художественная литература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Сюжетные картины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Репродукции пейзажных картин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Иллюстрации к произведениям фольклора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Разные виды театров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Разные виды игрушек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Костюмы, декорации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Портреты писателей, художников, иллюстраторов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Игры типа «Найди  различия», «Наоборот», «Подбери рифму»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Кроссворды  по литературным произведениям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Игры -загадки типа «Какая картинка спрятана?», «Узнай героя по тени»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Дидактические игры типа «Из какой сказки персонаж», «Найди иллюстрацию к сказке»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Музыка (слушание музыки, пение, музыкальное движение,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игра на музыкальных инструментах, музыкальная игра-драматизация)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Формы реализации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Методы реализации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реализации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Индивидуальные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Подгрупповые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Фронтальные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Режимные моменты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Самостоятельная музыкальная деятельность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Наглядные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непосредственные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Рассматривание репродукций картин, иллюстраций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Словесные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Беседы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Прослушивание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Чтение художественной литературы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Практические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Танцы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Хороводы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Творческие задания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Поисковые задачи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Проблемные задачи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Игровые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Музыкально-дидактические игры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Игра-драматизация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Инсценировки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Показ разных видов театров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Сюжетные картины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Репродукции пейзажных картин и натюрмортов                            Портреты композиторов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Разные виды театров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Костюмы, декорации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Разные виды игрушек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Аудиовизуальные пособия (фонограммы)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Магнитофон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Музыкально-дидактические игры типа «Три цветка», «Ритмичное лото», «Музыкальные птенчики»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Детские шумовые инструменты (маракасы, бубны, металлофон и т.д.)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Детские музыкальные игрушки (дудки, шарманки, погремушки и т.д.)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Фланелеграф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Магнитная доска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Графическое пособие «Эмоции»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Тематические картинки «Народные инструменты», «Танцы народов мира»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Атрибуты для детского танцевального творчества, для музыкально- танцевальных импровизаций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Атрибуты к подвижным музыкальным играм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Ширма напольная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Материал для творческих сюжетно-ролевых игр (мягкие игрушки, иллюстрации,  и т.д.)</w:t>
            </w:r>
          </w:p>
        </w:tc>
      </w:tr>
    </w:tbl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основу организации образовательных содержаний ставится тема, которая выступает как сообщаемое знание и представляется в эмоционально-образной форме. Реализация темы в разных видах детской деятельности («проживание» ее ребенком) вынуждает взрослого к выбору более свободной позиции, приближая ее к партнерской.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Календарь тематических недель в старшей группе</w:t>
      </w:r>
    </w:p>
    <w:tbl>
      <w:tblPr>
        <w:tblW w:w="80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1217"/>
        <w:gridCol w:w="5109"/>
      </w:tblGrid>
      <w:tr w:rsidR="00CC3412" w:rsidRPr="00CC3412" w:rsidTr="00CC3412">
        <w:trPr>
          <w:tblCellSpacing w:w="0" w:type="dxa"/>
          <w:jc w:val="center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Неделя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Тема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Обследование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Обследование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Овощи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Фрукты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Грибы, ягоды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Осенняя ярмарка /хлеб/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Осень. Деревья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Одежда. Обувь. Головные уборы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Человек.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Дикие животные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Домашние животные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Домашние птицы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Зима. Зимние забавы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Зимующие птицы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Новый год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Январь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Каникулы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Игрушки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Мебель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Дом. Домашние помощники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Посуда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Продукты питания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Наша Армия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Семья. 8 Марта.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Ранняя весна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Перелетные птицы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Животный мир весной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Животные жарких стран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Животные Севера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Животный мир морей и океанов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Транспорт. ПДД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Моя Родина. День Победы.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Мой город. Моя улица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Цветы. Насекомые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Лето</w:t>
            </w:r>
          </w:p>
        </w:tc>
      </w:tr>
    </w:tbl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Оформление модели образовательного процесса с учётом темы недели: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277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38"/>
        <w:gridCol w:w="934"/>
        <w:gridCol w:w="2513"/>
        <w:gridCol w:w="2647"/>
        <w:gridCol w:w="2381"/>
        <w:gridCol w:w="2514"/>
      </w:tblGrid>
      <w:tr w:rsidR="00CC3412" w:rsidRPr="00CC3412" w:rsidTr="00CC3412">
        <w:trPr>
          <w:tblCellSpacing w:w="0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Месяц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Тема недели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Задачи</w:t>
            </w:r>
          </w:p>
        </w:tc>
        <w:tc>
          <w:tcPr>
            <w:tcW w:w="2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Совместная образовательная деятельность педагогов и детей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Самостоятельная деятельность детей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Образовательная деятельность в семье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C3412" w:rsidRPr="00CC3412" w:rsidTr="00CC3412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2.3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Особенности образовательной деятельности разных видов и культурных практик.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Особенностью организации образовательной деятельности является </w:t>
      </w: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ситуационный подход. 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Основной единицей образовательного процесса выступает </w:t>
      </w: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образовательная ситуация,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Ориентация на конечный продукт определяет технологию создания образовательных ситуаций.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Преимущественно образовательные ситуации носят </w:t>
      </w: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комплексный характер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 включают задачи, реализуемые в разных видах деятельности на одном тематическом содержании. Образовательные ситуации используются в процессе непосредственно образовательной деятельности. Главными задачами таких образовательных ситуаций является: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формирование у детей новых умений в разных видах деятельности и представлений;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–               обобщение знаний по теме, развитие способности рассуждать и делать выводы.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детей, в освоении новых, более эффективных способов познания и деятельности,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 Воспитатель широко использует также ситуации выбора (практического и морального) ситуации.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Образовательные ситуации могут включаться в </w:t>
      </w: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образовательную деятельность в режимных моментах. 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Образовательные ситуации могут «запускать»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Ситуационный подход дополняет </w:t>
      </w: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принцип продуктивности образовательной деятельности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который связан с получением какого-либо продукта, который в материальной форме отражает социальный опыт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субъектности ребенка в образовательной деятельности разнообразного содержания. Этому способствуют современные </w:t>
      </w: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способы организации образовательного процесса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 использованием детских проектов, игр-оболочек и игр-путешествий, коллекционирования, экспериментирования, ведение детских дневников и журналов, создания спектаклей-коллажей и многое другое. </w:t>
      </w: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Непосредственно образовательная деятельность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основана на организации педагогом видов деятельности, заданных ФГОС дошкольного образования.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Игровая деятельность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 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Коммуникативная деятельность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плане  непосредственно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Познавательно-исследовательская деятельность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Восприятие художественной литературы и фольклора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Конструирование и изобразительная деятельность детей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представлена разными видами художественно-творческой (рисование, лепка, аппликация) деятельности. Художественно- творческая деятельность неразрывно связана со знакомством детей с изобразительным искусством, развитием 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Музыкальная деятельность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организуется в процессе музыкальных занятий, которые проводятся музыкальным руководителем в специально оборудованном помещении.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Двигательная деятельность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организуется в процессе занятий физической культурой.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Образовательная деятельность, осуществляемая в ходе режимных моментов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Образовательная деятельность, осуществляемая в утренний отрезок времени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включает: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наблюдения - в уголке природы, за деятельностью взрослых (сервировка стола к завтраку);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индивидуальные игры и игры с небольшими подгруппами детей (дидактические, развивающие, сюжетные, музыкальные, подвижные и пр.);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трудовые поручения (сервировка столов к завтраку, уход за комнатными растениями и пр.);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беседы и разговоры с детьми по их интересам;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рассматривание дидактических картинок, иллюстраций, просмотр видеоматериалов разнообразного содержания;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индивидуальную работу с детьми в соответствии с задачами разных образовательных областей;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двигательную деятельность детей, активность которой зависит от содержания организованной образовательной деятельности в первой половине дня;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работу по воспитанию у детей культурно-гигиенических навыков и культуры здоровья.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Образовательная деятельность, осуществляемая во время прогулки включает: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подвижные игры и упражнения, направленные на оптимизацию режима двигательной активности и укрепление здоровья детей;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экспериментирование с объектами неживой природы;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сюжетно-ролевые и конструктивные игры (с песком, со снегом, с природным материалом);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элементарную трудовую деятельность детей на участке детского сада;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свободное общение воспитателя с детьми.</w:t>
      </w:r>
    </w:p>
    <w:p w:rsidR="00CC3412" w:rsidRPr="00CC3412" w:rsidRDefault="00CC3412" w:rsidP="00CC341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2.4 Способы и направления поддержки детской инициативы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образовательном процессе ребёнок и взрослые выступают как субъекты педагогической деятельности, в которой взрослые определяют содержание, задачи, способы их реализации, а ребёнок творит себя и свою природу, свой мир.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ребёнка.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Ситуация выбора важна для дальнейшей социализации ребёнка, которому предстоит во взрослой жизни часто сталкиваться с необходимостью выбора. Задача педагога в этом случае - помочь ребёнку определиться с выбором, направить и увлечь его той деятельностью, в которой, с одной стороны, ребёнок в большей степени может удовлетворить свои образовательные интересы и овладеть определёнными способами деятельности, с другой — педагог может решить собственно педагогические задачи.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Уникальная природа ребёнка дошкольного возраста может быть охарактеризована как деятельностная. Включаясь в разные виды деятельности, ребёнок стремится познать, преобразовать мир самостоятельно за счёт возникающих инициатив. Все виды деятельности, предусмотренные Программой, используются в равной степени и моделируются в соответствии с теми задачами, которые реализует педагог в совместной деятельности, в режимных моментах и др. Воспитателю важно владеть </w:t>
      </w:r>
      <w:r w:rsidRPr="00CC341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способами поддержки детской инициативы.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Обязательным условием взаимодействия педагога с ребёнком является создание развивающей предметно-пространственной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ребёнка, в его эмоциональном развитии.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5-6 лет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Приоритетной сферой проявления детской инициативы в старшем дошкольном возрасте является внеситуативно – личностное общение со взрослыми и сверстниками, а также информационно познавательная инициатива.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поддержки детской инициативы взрослым необходимо: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–уважать индивидуальные вкусы и привычки детей;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–поощрять желание создавать что- либо по собственному замыслу, обращать внимание детей на полезность будущего продукта для других или ту радость, которую он доставит кому-то (маме, бабушке, папе, другу)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–создавать условия для разнообразной самостоятельной творческой деятельности детей;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–при необходимости помогать детям в решении проблем организации игры;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–привлекать детей к планированию жизни группы на день и на более отдаленную перспективу, обсуждать совместные проекты;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–создавать условия и выделять время для самостоятельной творческой, познавательной деятельности детей по интересам.</w:t>
      </w:r>
    </w:p>
    <w:p w:rsidR="00CC3412" w:rsidRPr="00CC3412" w:rsidRDefault="00CC3412" w:rsidP="00CC341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 w:type="textWrapping" w:clear="all"/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2.5 Особенности взаимодействия педагогического коллектива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 семьями воспитанников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соответствии с ФЗ «Об образовании в Российской Федерации» родители являются не только равноправными, но и равно ответственными участниками образовательного процесса.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Партнерство с семьей строится на основе </w:t>
      </w: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взаимного уважения и добровольности.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Основные задачи взаимодействия с родителями:</w:t>
      </w:r>
    </w:p>
    <w:p w:rsidR="00CC3412" w:rsidRPr="00CC3412" w:rsidRDefault="00CC3412" w:rsidP="00CC34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Постоянно изучать запросы и потребности в дошкольном образовании семей, находящихся в сфере деятельности дошкольной образовательной организации;</w:t>
      </w:r>
    </w:p>
    <w:p w:rsidR="00CC3412" w:rsidRPr="00CC3412" w:rsidRDefault="00CC3412" w:rsidP="00CC34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Повышать психологическую компетентность родителей;</w:t>
      </w:r>
    </w:p>
    <w:p w:rsidR="00CC3412" w:rsidRPr="00CC3412" w:rsidRDefault="00CC3412" w:rsidP="00CC34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Убеждать родителей в необходимости соблюдения единого с организацией режима дня ребенка дошкольного возраста;</w:t>
      </w:r>
    </w:p>
    <w:p w:rsidR="00CC3412" w:rsidRPr="00CC3412" w:rsidRDefault="00CC3412" w:rsidP="00CC34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Учить родителей разнообразным формам организации досуга с детьми в семье;</w:t>
      </w:r>
    </w:p>
    <w:p w:rsidR="00CC3412" w:rsidRPr="00CC3412" w:rsidRDefault="00CC3412" w:rsidP="00CC34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Постоянно вести работу по профилактике нарушений по защите прав и достоинства ребенка в дошкольной организации и в семье.</w:t>
      </w:r>
    </w:p>
    <w:p w:rsidR="00CC3412" w:rsidRPr="00CC3412" w:rsidRDefault="00CC3412" w:rsidP="00CC34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Установление партнёрских отношений с семьёй каждого воспитанника, объедение усилий для развития и воспитания детей; создание атмосферы общности интересов, эмоциональной взаимоподдержки и взаимопроникновения в проблемы друг друга.</w:t>
      </w:r>
    </w:p>
    <w:p w:rsidR="00CC3412" w:rsidRPr="00CC3412" w:rsidRDefault="00CC3412" w:rsidP="00CC34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Активизация обогащение воспитательных умений родителей; поддержка их уверенности в собственных педагогических возможностях.</w:t>
      </w:r>
    </w:p>
    <w:p w:rsidR="00CC3412" w:rsidRPr="00CC3412" w:rsidRDefault="00CC3412" w:rsidP="00CC34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Вовлечение родителей в образовательную деятельность через организацию совместной работы.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Основные формы взаимодействия с родителями (законными представителями):</w:t>
      </w:r>
    </w:p>
    <w:p w:rsidR="00CC3412" w:rsidRPr="00CC3412" w:rsidRDefault="00CC3412" w:rsidP="00CC34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Информация об особенностях ребенка соответствующего возраста с общими рекомендациями по созданию дома развивающей среды;</w:t>
      </w:r>
    </w:p>
    <w:p w:rsidR="00CC3412" w:rsidRPr="00CC3412" w:rsidRDefault="00CC3412" w:rsidP="00CC34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Подбор и размещение необходимого справочного материала на стенде для родителей;</w:t>
      </w:r>
    </w:p>
    <w:p w:rsidR="00CC3412" w:rsidRPr="00CC3412" w:rsidRDefault="00CC3412" w:rsidP="00CC34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Индивидуальные консультации с учетом особенностей каждого ребенка (подвижность, темперамент, интересы и т. п.);</w:t>
      </w:r>
    </w:p>
    <w:p w:rsidR="00CC3412" w:rsidRPr="00CC3412" w:rsidRDefault="00CC3412" w:rsidP="00CC34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Анализ конкретных ситуаций; рефлексия собственного стиля поведения и формирование осознанных установок на желаемое поведение;</w:t>
      </w:r>
    </w:p>
    <w:p w:rsidR="00CC3412" w:rsidRPr="00CC3412" w:rsidRDefault="00CC3412" w:rsidP="00CC34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День открытых дверей для родителей;</w:t>
      </w:r>
    </w:p>
    <w:p w:rsidR="00CC3412" w:rsidRPr="00CC3412" w:rsidRDefault="00CC3412" w:rsidP="00CC34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Семейные клубы по интересам;</w:t>
      </w:r>
    </w:p>
    <w:p w:rsidR="00CC3412" w:rsidRPr="00CC3412" w:rsidRDefault="00CC3412" w:rsidP="00CC34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Совместные проекты.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2.6 Иные характеристики содержания рабочей программы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целью индивидуализации дошкольного образования в группе разрабатываются индивидуальные образовательные маршруты для детей, направленные на устранение затруднений в развитии, воспитании, обучении. (см. приложение 1</w:t>
      </w:r>
    </w:p>
    <w:p w:rsidR="00CC3412" w:rsidRPr="00CC3412" w:rsidRDefault="00CC3412" w:rsidP="00CC341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III ОРГАНИЗАЦИОННЫЙ РАЗДЕЛ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3.1 Материально-техническое обеспечение рабочей программы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Группа включает в себя игровую комнату площадью 35.9 м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2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спальню – 48.5 м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2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приемную – 15.3 м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2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комната для умывания и туалет – 11.5 м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2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моечная для посуды - 3 м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2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tbl>
      <w:tblPr>
        <w:tblpPr w:leftFromText="45" w:rightFromText="45" w:vertAnchor="text"/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575"/>
      </w:tblGrid>
      <w:tr w:rsidR="00CC3412" w:rsidRPr="00CC3412" w:rsidTr="00CC3412">
        <w:trPr>
          <w:tblCellSpacing w:w="0" w:type="dxa"/>
        </w:trPr>
        <w:tc>
          <w:tcPr>
            <w:tcW w:w="9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Перечень оборудования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Групповая комната</w:t>
            </w: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- игровой центр. Здесь проходит образовательная деятельность, осуществляемая в процессе организации различных видов детской деятельности.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Самостоятельная деятельность детей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Образовательная деятельность, осуществляемая в ходе режимных моментов.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Удовлетворение потребности детей в самовыражении.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Индивидуальная работа.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Песочная игротерапия.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Совместные с родителями групповые мероприятия: конкурсы, развлечения и др.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Групповые родительские собрания  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Письменный стол.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Стул для взрослых.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Шкафы.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Мебель, соответствующая росту детей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(детские столы – 13 шт., стулья детские – 28 шт.).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Стеллаж для игрушек.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Центр литературы.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Центр искусства и творчества.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Центр конструирования.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Центр драматизации.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Центр экологии и экспериментирования.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Игровой центр.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Центр музыкального развития.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Центр патриотического воспитания.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Центр физкультуры и оздоровления.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Игрушки, игры, пособия в соответствии возрастными особенностями детей.    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Оборудование для сюжетно ролевых игр (условно) «Дом», «Парикмахерская», «Больница»  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Полочка красоты.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Мягкий диванчик.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Ковер.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Информационная система: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 Подборка методической литературы.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 Диагностический материал.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3. Перспективные и календарные планы, табеля посещаемости и другая документация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Спальня</w:t>
            </w: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позволяет организовать дневной сон детей.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Образовательная деятельность, осуществляемая в ходе режимных моментов.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Гимнастика пробуждения после сна.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Эмоциональная разгрузка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Выдвижные кровати-комоды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Групповая </w:t>
            </w:r>
            <w:r w:rsidRPr="00CC341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приемная</w:t>
            </w: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позволяет организовать образовательная деятельность, осуществляемая в ходе режимных моментов.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Информационно-просветительская работа с родителями.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Консультативная работа с родителями.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Обеспечивает фильтр заболевших детей.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Шкафчики для одежды детей.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Шкаф для одежды взрослых.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Стеллаж для уличной обуви и выносного материала.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Детские скамеечки для детей.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Стенды родительского уголка.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Ширмы-раскладушки.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Ковер.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 </w:t>
            </w: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умывальной комнате</w:t>
            </w: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можно организовать образовательную деятельность, осуществляемая в ходе режимных моментов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Гигиенические процедуры.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Детский труд, связанный с водой.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Раковины для умывания детей 2шт.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Раковина для взрослых 1шт.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Полотенечные кабинки 25 шт.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Туалетная комната</w:t>
            </w: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– удовлетворяет природные потребности детей.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Гигиенические процедуры (мытье ног).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Хранение материалов для хозяйственно-бытового труда (тазы, ведра, ветошь, моющие средства).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Унитаз – 2 шт.(разделены  перегородками).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Ванна для мытья ног 1 шт.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Шкаф для уборочного инвентаря 2 шт.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Моечная для посуды – мытье и хранение посуды и кухонной утвари.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Раковина для мытья посуды – 2 шт.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Шкаф для моющих средств 1 шт.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Шкаф для посуды 1 шт.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 </w:t>
            </w: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участке группы</w:t>
            </w: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проводятся ежедневные прогулки детей.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Образовательная деятельность, осуществляемая в процессе организации различных видов детской деятельности.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Праздники, развлечения.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Самостоятельная деятельность детей.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Удовлетворение потребности детей в самовыражении.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Песочная игротерапия.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Индивидуальная работа.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Сюжетно ролевые игры с использованием оборудования участка.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Утренняя гимнастика в теплый период года.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Консультативная работа с родителями.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Совместные прогулки с родителями.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Песочница 1 шт.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Скамеечка 2 шт.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Домик 2 шт.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Машина 1 шт.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Вертолет 1 шт.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Лесенка-дуга для лазания, подлезания.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Гимнастическая лесенка.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Столбы для игры в волейбол.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Пеньки разной высоты.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Цветник.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Участок отделен от других участков кустарником.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Спортивный участок.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Образовательная деятельность, осуществляемая в процессе организации различных видов детской деятельности.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Праздники, развлечения.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Удовлетворение потребности детей в самовыражении.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Лесенка-дуга для лазания, подлезания - 2 шт.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Гимнастическое бревно – 2 шт.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Мишени для метания – 2 шт.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Пеньки разной высоты 10 шт.</w:t>
            </w:r>
          </w:p>
        </w:tc>
      </w:tr>
    </w:tbl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 w:type="textWrapping" w:clear="all"/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3.2 Обеспеченность методическими материалами и средствами обучения и воспитания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п. 2.4. ФГОС ДО Раздела II требования к структуре ООП ДО отмечено, что программа направлена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Центр речевого развития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</w:t>
      </w:r>
    </w:p>
    <w:tbl>
      <w:tblPr>
        <w:tblW w:w="114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8415"/>
      </w:tblGrid>
      <w:tr w:rsidR="00CC3412" w:rsidRPr="00CC3412" w:rsidTr="00CC3412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Центр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Оборудование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«Центр книги»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Стеллаж для книг.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Книжки по программе, любимые книги детей, книжки-малышки, книжки-игрушки.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Альбомы для рассматривания: «Наши дети», «Времена года», «Наши домашние питомцы» и т.д.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Литературные игры «Кубики», «Расскажи сказку» и т.д.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«Центр правильной речи и моторики»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Игры на развитие мелкой моторики «Золушка», «Застегни, растегни», «Веселые шнурочки», «Сухой бассейн» и т.д.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Игры на развитие воздушной струи «Раскрути вертушку», «Сдуй бабочку», «Снегопад», «Забей мяч в ворота» и т.д.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Картотека загадок, считалок, стихов.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Картотека пальчиковых игр.</w:t>
            </w:r>
          </w:p>
        </w:tc>
      </w:tr>
    </w:tbl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Центр по художественно-эстетическому развитию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lastRenderedPageBreak/>
        <w:t> </w:t>
      </w:r>
    </w:p>
    <w:tbl>
      <w:tblPr>
        <w:tblW w:w="9990" w:type="dxa"/>
        <w:jc w:val="center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7692"/>
      </w:tblGrid>
      <w:tr w:rsidR="00CC3412" w:rsidRPr="00CC3412" w:rsidTr="00CC3412">
        <w:trPr>
          <w:tblCellSpacing w:w="0" w:type="dxa"/>
          <w:jc w:val="center"/>
        </w:trPr>
        <w:tc>
          <w:tcPr>
            <w:tcW w:w="22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Центр</w:t>
            </w:r>
          </w:p>
        </w:tc>
        <w:tc>
          <w:tcPr>
            <w:tcW w:w="76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Оборудование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22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«Центр искусства»</w:t>
            </w:r>
          </w:p>
        </w:tc>
        <w:tc>
          <w:tcPr>
            <w:tcW w:w="76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«Полочка красоты» (выставка произведений декоративно-прикладного искусства).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Репродукции произведений изобразительного искусства.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Фотографии архитектурных сооружений разного назначения.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Дидактические игры: («Составь натюрморт», «Составь узор») Материалы и оборудование для всех видов самостоятельной изобразительной деятельности. (гуашь, акварель, восковые мелки, цветные карандаши, пластилин, и др.).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Природный и дополнительный материал для конструирования.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Муляжи, иллюстративный материал с изображением фруктов, овощей, деревьев, животных.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Выставка работ детей группы.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Выставка работ совместного творчества детей и родителей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22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«Центр строительства и моделирования»</w:t>
            </w:r>
          </w:p>
        </w:tc>
        <w:tc>
          <w:tcPr>
            <w:tcW w:w="76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Наборы строительного материала: крупный конструктор «Лего», пластмассовый конструктор, деревянный конструктор.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Схема построек.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Игрушечный транспорт: грузовые, легковые машины, пожарная машина, машина «скорой помощи», паровоз и вагончики, лодка, самолет.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22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«Центр эксперимен-тирования»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Оборудование для опытов и экспериментов с изобразительными материалами: красками, мелками, пластилином и др.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Пособия для экспериментирования: вертушки, попрыгунчики, мыльные пузыри.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Природный материал: песок, вода, глина, камешки, ракушки, плоды, семена и др.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Емкости разной вместимости, ложки, лопатки, палочки, воронки, сито, игрушки резиновые и пластмассовые для игр с водой.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Лупы, «волшебные» очки – цветные «стекла» (пластиковые).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22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«Центр коллекций»</w:t>
            </w:r>
          </w:p>
        </w:tc>
        <w:tc>
          <w:tcPr>
            <w:tcW w:w="76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Прикладная графика (открытки, марки, фантики).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Коллекции сортов ткани, бумаги.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Камни, ракушки, образцы древесины.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Гербарий.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Семена разных деревьев, шишки, сухоцветы.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22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«Центр детской книги»</w:t>
            </w:r>
          </w:p>
        </w:tc>
        <w:tc>
          <w:tcPr>
            <w:tcW w:w="76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Фотографии художников детских книг.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Фотографии авторов литературных произведений для детей.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Выставка литературных произведений детских писателей.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Выставка «умных книг» для детей: Энциклопедии из серии «Я познаю мир», «Энциклопедия дошкольника».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Книги о природе.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Картины, плакаты.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22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«Центр музыкально театрализованной деятельности»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Аудиокассеты сказок, звуков природы.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Шумовые игрушки.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Музыкальные инструменты.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Оборудование для импровизации музыкально-ритмических движений.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Дидактические игры.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Костюмы для организации театрализованной деятельности: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ru-RU"/>
              </w:rPr>
              <w:t>Театры:</w:t>
            </w: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кукольный, теневой, настольный, плоскостной, театр масок, театр вязаной игрушки, пальчиковый театр, фланелеграф, театр игрушек, игры, забавы, ширма.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22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«Центр краеведения»</w:t>
            </w:r>
          </w:p>
        </w:tc>
        <w:tc>
          <w:tcPr>
            <w:tcW w:w="76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Альбомы: «Моя семья», «Новокузнецк», «Праздники дома и в детском саду».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Фотографии Новокузнецка.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Флаг России, Новокузнецка.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Глобус.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Художественная литература: стихи о родном городе, рассказы.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Предметы декоративно-прикладного искусства.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Куклы в национальных костюмах.</w:t>
            </w:r>
          </w:p>
        </w:tc>
      </w:tr>
    </w:tbl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Центр познавательного развития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770"/>
      </w:tblGrid>
      <w:tr w:rsidR="00CC3412" w:rsidRPr="00CC3412" w:rsidTr="00CC3412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Центр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Оборудование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«Центр сенсорного развития»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Пирамидки, окрашенные в основные цвета.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Стержни для нанизывания с цветными геометрическими фигурами.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Объемные вкладыши (миски, яйцо).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Матрешки (из 3-х элементов).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Доски-вкладыши (с основными формами, разделенными на 2-4 части).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Набор цветных палочек (по 5-7 каждого цвета).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Набор объемных геометрических тел.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Сортировочный ящик с прорезями разной формы.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Набор плоскостных геометрических форм.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"Лото" с геометрическими фигурами.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Мозаика разных форм и цвета.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Панно с разнообразными застежками (шнуровка, пуговицы, крючки, кнопки).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Чудесный мешочек с набором объемных геометрических форм (5-7 элементов).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Вертушки (ветряные).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Звучащие инструменты (колокольчики, барабаны, резиновые пищалки, молоточки, трещотки и др.).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Набор для экспериментирования с водой: стол-поддон, емкости одинакового и разного объема (4-5) и разной формы, предметы-орудия для переливания и вылавливания — черпачки, сачки, мельница.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«Кинетический песок», «Живой песок», наборы для  экспериментирования с песком: формочки разной конфигурации и размера, емкости, предметы орудия - совочки, лопатки. Наборы картинок для группировки (реалистические  изображения):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обихода.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Образно-символический материал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Наборы предметных картинок для последовательной группировки по разным признакам (назначению предметов, цвету, величине).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Наборы парных картинок овощи, фрукты, ягоды.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Наборы парных картинок типа лото.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Разрезные (складные) кубики с предметными картинками (4-6 частей).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Разрезные предметные картинки, разделенные на 2-4 части (по вертикали и горизонтали).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Серии из 3-4 картинок для установления последовательности событий (сказки, социобытовые ситуации).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Плакат: части суток (деятельность людей ближайшего окружения).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Картинки: времена года (природа и сезонная деятельность людей).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Сюжетные картинки, крупного формата (с различной тематикой, близкой ребенку - сказочной, социобытовой.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«Центр ОБЖ и ознакомления детей с правилами дорожного движения»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Плакаты соответствующей тематики.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Картинки дорожных знаков.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Настольные игры соответствующей тематики.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Игра – конструктор «Дорога».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Художественная литература, стихи, загадки по ПДД, по пожарной безопасности, безопасности в быту, на улице.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Рули, дорожные знаки, машины.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Сюжетно ролевая игра «Дорога»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«Центр природы»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Комнатные растения.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Лейки, кисточки для удаления пыли с цветов, палочки для рыхления почвы.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Фартуки, тряпочки, тазик для работы в уголке.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Паспорт комнатных растений.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Календарь природы.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Картотека игр в природе.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«Центр отдыха»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Стол.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Мягкий диванчик.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Лампа аквариум.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Штора, отделяющая уголок от центров подвижных игр.</w:t>
            </w:r>
          </w:p>
        </w:tc>
      </w:tr>
    </w:tbl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 </w:t>
      </w:r>
    </w:p>
    <w:p w:rsidR="00CC3412" w:rsidRPr="00CC3412" w:rsidRDefault="00CC3412" w:rsidP="00CC341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br w:type="textWrapping" w:clear="all"/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Центр физического развития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7065"/>
      </w:tblGrid>
      <w:tr w:rsidR="00CC3412" w:rsidRPr="00CC3412" w:rsidTr="00CC3412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«Центр физического развития»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Оборудование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Для ходьбы, бега, равновесия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Дорожки для массажа стоп (профилактика плоскостопия).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Гимнастические палки, обручи.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Уздечки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Для ползания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Дуга большая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Для прыжков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Гимнастические обручи, палки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Для катания, бросания, ловли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Скакалка короткая.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Кегли (набор).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Кольцеброс (набор).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Мешочки с грузом.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Мяч средний, малый.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Для общеразвиваю-щих упражнений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Лента короткая.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Султанчики.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Флажки.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Верёвочные гантели.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Погремушки.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Кубики.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Мяч малый.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Обруч малый.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Палка гимнастическая короткая</w:t>
            </w:r>
          </w:p>
        </w:tc>
      </w:tr>
    </w:tbl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br w:type="textWrapping" w:clear="all"/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334"/>
        <w:gridCol w:w="334"/>
        <w:gridCol w:w="1440"/>
        <w:gridCol w:w="334"/>
        <w:gridCol w:w="1593"/>
        <w:gridCol w:w="334"/>
        <w:gridCol w:w="1475"/>
        <w:gridCol w:w="334"/>
        <w:gridCol w:w="845"/>
      </w:tblGrid>
      <w:tr w:rsidR="00CC3412" w:rsidRPr="00CC3412" w:rsidTr="00CC3412">
        <w:trPr>
          <w:tblCellSpacing w:w="0" w:type="dxa"/>
        </w:trPr>
        <w:tc>
          <w:tcPr>
            <w:tcW w:w="964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 и методические пособия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литературы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Автор(ы)</w:t>
            </w:r>
          </w:p>
        </w:tc>
        <w:tc>
          <w:tcPr>
            <w:tcW w:w="22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Издательство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Наличие грифа ФЭС или МО РФ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 издания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Основная общеобразовательная программа дошкольного образования «Радуга»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С.Г.Якобсон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Т.И.Гризик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Т.Н.Доронова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 др.</w:t>
            </w:r>
          </w:p>
        </w:tc>
        <w:tc>
          <w:tcPr>
            <w:tcW w:w="22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Творческий центр «Сфера»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Методическая работа по программе «Радуга»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Е.В.Соловьёва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Л.В.Редько</w:t>
            </w:r>
          </w:p>
        </w:tc>
        <w:tc>
          <w:tcPr>
            <w:tcW w:w="22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Москва «Просвещение»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Детский сад – семья: аспекты взаимодействия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С.В. Глебова</w:t>
            </w:r>
          </w:p>
        </w:tc>
        <w:tc>
          <w:tcPr>
            <w:tcW w:w="22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ТЦ Учитель Воронеж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964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Образовательная область «Социально-коммуникативное развитие»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«Радуга» Развитие игровой деятельности детей 2-7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О.А. Коробанова Т.Н. Доронова  Е.В. Соловьева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Москва «Просвещение»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2010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Нравственное воспитание в детском саду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В.Н. Петрова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Т.Д. Сульник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Издательство «Мозаика-Синтез» Москва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2006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964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Образовательная область «Познавательное развитие»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«Радуга» познавательное развитие детей 2-7 лет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Т.И. Гризлик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Москва «Просвещение»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Из чего сделаны предметы </w:t>
            </w:r>
            <w:r w:rsidRPr="00CC341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сценарии игр-занятий для дошкольников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О.В. Дыбина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Творческий центр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«Сфера» Москва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Безопасность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Н.Н. Авдеева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О.Л. Князева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Р.Б. Стеркина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ООО «Издательство «Детство-Пресс»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2012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Занятия по правилам дорожного движения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Н.А. Извекова А.Ф. Медведева и др.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Творческий центр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«Сфера» Москва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Игры-заводилки </w:t>
            </w:r>
            <w:r w:rsidRPr="00CC341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познавательное развитие дошкольников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Т.А. Кислинская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Москва «Скрипторий 2003»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Экологические занятия с детьми 5-6 лет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Т.М. Бондаренко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ТЦ «Учитель» Воронеж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964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Образовательная область «Речевое развитие»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3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Занятия по развитию речи в детском саду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О.С. Ушакова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Москва «Просвещение»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1993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3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Материал к занятиям по развитию речи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Т.И. Подрезова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«Айрис пресс» Москва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3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Тематические дни недели в детском саду </w:t>
            </w:r>
            <w:r w:rsidRPr="00CC341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планирование и конспекты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Е.А. Алябьева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Творческий центр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«Сфера» Москва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2012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964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«Радуга» художественное творчество детей 2-7 лет творчество)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Т.Н. Доронова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Москва «Просвещение»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Лепка в детском саду </w:t>
            </w:r>
            <w:r w:rsidRPr="00CC341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конспекты занятий для детей 2-7 лет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А.А. Грибовская   М.Б. Халезова-Зацепина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Творческий центр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«Сфера» Москва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Рисование с детьми дошкольного возраста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Р.Г. Казакова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Творческий центр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«Сфера» Москва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Аппликация с детьми 5-6 лет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Д.Н. Колдина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Издательство «Мозаика-Синтез» Москва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Лепка с детьми 5-6 лет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Д.Н. Колдина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Издательство «Мозаика-Синтез» Москва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Игрушки из бумаги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С.Ю. Афонькин Е.Ю. Афонькина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Издательский дом «Литера» Санкт-Петербург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1999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Театрализованные занятия в детском саду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М.Д. Маханева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Творческий центр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«Сфера» Москва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Играем в кукольный театр Программа «Театр-Творчество-Дети»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Н.Ф. Сорокина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«Аркти» Москва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Рекомендовано МО РФ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Методика и организация театрализованной деятельности дошкольников и младших школьников.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Э.Г. Чурилова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Москва «Владос»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964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Образовательная область «Физическое развитие»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Прогулки в детском саду старшая и подготовительная к школе группа группы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И.В. Кравченко    Т.Н. Долгова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Творческий центр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«Сфера» Москва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Утренняя гимнастика в детском саду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Т.Е. Харченко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Москва «Мозаика-синтез»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Подвижные игры и игровые упражнения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Л.И. Пензулаева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Москва «Владос»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2001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 w:type="textWrapping" w:clear="all"/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3.3. Режим дня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РЕЖИМ ДНЯ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Режим дня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старшая группа (от 5 – 6 лет)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1"/>
        <w:gridCol w:w="1634"/>
        <w:gridCol w:w="2039"/>
        <w:gridCol w:w="2721"/>
      </w:tblGrid>
      <w:tr w:rsidR="00CC3412" w:rsidRPr="00CC3412" w:rsidTr="00CC3412">
        <w:trPr>
          <w:tblCellSpacing w:w="22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Режимные моменты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Режим дня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(осень, весна)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Режим дня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 зимний период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(со 01.12. по 01.03.)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Режим дня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 летний период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(с 01.06. по 30.09.)</w:t>
            </w:r>
          </w:p>
        </w:tc>
      </w:tr>
      <w:tr w:rsidR="00CC3412" w:rsidRPr="00CC3412" w:rsidTr="00CC3412">
        <w:trPr>
          <w:tblCellSpacing w:w="22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Прием, осмотр, измерение температуры, игры, утренняя гимнастика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7.00 – 8.40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7.00 – 8.40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7.00–8.40</w:t>
            </w:r>
          </w:p>
        </w:tc>
      </w:tr>
      <w:tr w:rsidR="00CC3412" w:rsidRPr="00CC3412" w:rsidTr="00CC3412">
        <w:trPr>
          <w:tblCellSpacing w:w="22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Подготовка к завтраку, завтрак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8.40 – 8.55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8.40 – 9.00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8.40-9.00</w:t>
            </w:r>
          </w:p>
        </w:tc>
      </w:tr>
      <w:tr w:rsidR="00CC3412" w:rsidRPr="00CC3412" w:rsidTr="00CC3412">
        <w:trPr>
          <w:tblCellSpacing w:w="22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Подготовка к НОД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8.55 – 9.00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9.00 – 9.15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9.00-10.20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(самостоятельная деятельность, игры)</w:t>
            </w:r>
          </w:p>
        </w:tc>
      </w:tr>
      <w:tr w:rsidR="00CC3412" w:rsidRPr="00CC3412" w:rsidTr="00CC3412">
        <w:trPr>
          <w:tblCellSpacing w:w="22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НОД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9.00– 11.10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9.15 – 11.25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C3412" w:rsidRPr="00CC3412" w:rsidTr="00CC3412">
        <w:trPr>
          <w:tblCellSpacing w:w="22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Игры, подготовка и выход на прогулку, прогулка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11.10 – 12.30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11.25 – 12.30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10.20-12.20</w:t>
            </w:r>
          </w:p>
        </w:tc>
      </w:tr>
      <w:tr w:rsidR="00CC3412" w:rsidRPr="00CC3412" w:rsidTr="00CC3412">
        <w:trPr>
          <w:tblCellSpacing w:w="22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Возвращение с прогулки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12.30 -12.40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12.30 -12.40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12.20-12.40</w:t>
            </w:r>
          </w:p>
        </w:tc>
      </w:tr>
      <w:tr w:rsidR="00CC3412" w:rsidRPr="00CC3412" w:rsidTr="00CC3412">
        <w:trPr>
          <w:tblCellSpacing w:w="22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Подготовка к обеду, обед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12.40– 13.00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12.40 – 13.00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12.40-13.00</w:t>
            </w:r>
          </w:p>
        </w:tc>
      </w:tr>
      <w:tr w:rsidR="00CC3412" w:rsidRPr="00CC3412" w:rsidTr="00CC3412">
        <w:trPr>
          <w:tblCellSpacing w:w="22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Подготовка к дневному сну, сон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13.00-15.30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</w:tr>
      <w:tr w:rsidR="00CC3412" w:rsidRPr="00CC3412" w:rsidTr="00CC3412">
        <w:trPr>
          <w:tblCellSpacing w:w="22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Постепенный подъем, воздушные, водные процедуры, игры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15.00-15.25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15.30 -15.50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15.00-15.25</w:t>
            </w:r>
          </w:p>
        </w:tc>
      </w:tr>
      <w:tr w:rsidR="00CC3412" w:rsidRPr="00CC3412" w:rsidTr="00CC3412">
        <w:trPr>
          <w:tblCellSpacing w:w="22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Подготовка к полднику, полдник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15.25 – 15.40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15.50 – 16.10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15.25-15.40</w:t>
            </w:r>
          </w:p>
        </w:tc>
      </w:tr>
      <w:tr w:rsidR="00CC3412" w:rsidRPr="00CC3412" w:rsidTr="00CC3412">
        <w:trPr>
          <w:tblCellSpacing w:w="22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Игры, развлечения, НОД,            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15.30 –16.25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16.10 –16.55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C3412" w:rsidRPr="00CC3412" w:rsidTr="00CC3412">
        <w:trPr>
          <w:tblCellSpacing w:w="22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Подготовка и выход на прогулку, прогулка, возвращение с прогулки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16.25-17.20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16.55 - 17.30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15.40-17.20</w:t>
            </w:r>
          </w:p>
        </w:tc>
      </w:tr>
      <w:tr w:rsidR="00CC3412" w:rsidRPr="00CC3412" w:rsidTr="00CC3412">
        <w:trPr>
          <w:tblCellSpacing w:w="22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Подготовка к ужину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17.20-17.30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17.30-17.40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17.20-17.30</w:t>
            </w:r>
          </w:p>
        </w:tc>
      </w:tr>
      <w:tr w:rsidR="00CC3412" w:rsidRPr="00CC3412" w:rsidTr="00CC3412">
        <w:trPr>
          <w:tblCellSpacing w:w="22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17.30-17.45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17.40-18.00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17.30-17.45</w:t>
            </w:r>
          </w:p>
        </w:tc>
      </w:tr>
      <w:tr w:rsidR="00CC3412" w:rsidRPr="00CC3412" w:rsidTr="00CC3412">
        <w:trPr>
          <w:tblCellSpacing w:w="22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Прогулка, уход детей домой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17.45-19.00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18.00-19.00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17.45-19.00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(прогулка, игры на свежем воздухе)</w:t>
            </w:r>
          </w:p>
        </w:tc>
      </w:tr>
    </w:tbl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 w:type="textWrapping" w:clear="all"/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3.3.1 Режим работы ДОО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Дошкольное учреждение работает по пятидневной рабочей неделе круглый год, с 12 часовым пребыванием воспитанников, кроме выходных и праздничных дней.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Учебный год начинается 1 сентября и заканчивается 31 мая.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Продолжительность каникул устанавливается в течение года:</w:t>
      </w:r>
    </w:p>
    <w:p w:rsidR="00CC3412" w:rsidRPr="00CC3412" w:rsidRDefault="00CC3412" w:rsidP="00CC34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зимние – с 01 января по 10 января,</w:t>
      </w:r>
    </w:p>
    <w:p w:rsidR="00CC3412" w:rsidRPr="00CC3412" w:rsidRDefault="00CC3412" w:rsidP="00CC34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летние – с 01 июня по 31 августа.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3.3.2 Объем образовательной нагрузки на воспитанников, в том числе НОД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Образовательная деятельность осуществляется в течение всего времени пребывания детей в ДОО. Правила организации и проведения НОД ограничены требованиями действующими СанПин.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2895"/>
        <w:gridCol w:w="2355"/>
        <w:gridCol w:w="2805"/>
      </w:tblGrid>
      <w:tr w:rsidR="00CC3412" w:rsidRPr="00CC3412" w:rsidTr="00CC3412">
        <w:trPr>
          <w:tblCellSpacing w:w="0" w:type="dxa"/>
          <w:jc w:val="center"/>
        </w:trPr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Возраст детей</w:t>
            </w:r>
          </w:p>
        </w:tc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Регламентируемая деятельность (НОД)</w:t>
            </w:r>
          </w:p>
        </w:tc>
        <w:tc>
          <w:tcPr>
            <w:tcW w:w="5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Нерегламентированная деятельность, час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совместная деятельность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самостоятельная деятельность</w:t>
            </w:r>
          </w:p>
        </w:tc>
      </w:tr>
      <w:tr w:rsidR="00CC3412" w:rsidRPr="00CC3412" w:rsidTr="00CC3412">
        <w:trPr>
          <w:tblCellSpacing w:w="0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 – 6 лет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2-3 по 20- 25 мин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 – 6,5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2,5 – 3,5</w:t>
            </w:r>
          </w:p>
        </w:tc>
      </w:tr>
    </w:tbl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Объём образовательной нагрузки на воспитанников в соответствии с СанПин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Максимально допустимый объем образовательной нагрузки соответствует санитарно - эпидемиологическим правилам и нормативам СанПиН  2.4.1.3049-13 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мая2013 г. № 26  (зарегистрировано Министерством юстиции Российской Федерации 29 мая 2013 г., регистрационный  № 28564).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2130"/>
        <w:gridCol w:w="5100"/>
      </w:tblGrid>
      <w:tr w:rsidR="00CC3412" w:rsidRPr="00CC3412" w:rsidTr="00CC3412">
        <w:trPr>
          <w:tblCellSpacing w:w="0" w:type="dxa"/>
        </w:trPr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НОД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5 - 6 лет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Максимальная продолжительность непрерывной НОД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 мин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Максимальный объём НОД в день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1-ая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половина дня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 мин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2-ая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половина дня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После дневного сна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 мин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Максимальное количество НОД в неделю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Минимальные перерывы между НОД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 мин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Проведение физкультурных минуток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Проводятся в середине НОД статического характера и между НОД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условия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Требующую повышенной познавательной активности и умственного напряжения детей НОД организовывают в 1ю половину дня</w:t>
            </w:r>
          </w:p>
        </w:tc>
      </w:tr>
    </w:tbl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 w:type="textWrapping" w:clear="all"/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Структура образовательного процесса: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 определении структуры образовательного процесса педагогический коллектив опирался на положения концепции Л.С. Выготского «Схема развития любого вида деятельности такова: сначала она осуществляется 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 совместной деятельности со взрослыми, затем – в совместной деятельности со сверстниками и, наконец, становится самостоятельной деятельностью ребенка», и взгляды Д.Б. Эльконина «Специфика дошкольного образования заключается в том, что обучение является по сути процессом усвоения содержания в видах деятельности».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непосредственно образовательная деятельность </w:t>
      </w:r>
      <w:r w:rsidRPr="00CC341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(использование термина «непосредственно образовательная деятельность» обусловлено формулировками СанПиН)</w:t>
      </w: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образовательная деятельность в режимных моментах;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самостоятельная деятельность детей;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              образовательная деятельность в семье.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3.4 Особенности традиционных событий, праздников, мероприятий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основу реализации комплексно-тематического принципа построения Программы положен примерный перечень событий (праздников), который обеспечивает: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«проживание» ребенком содержания дошкольного образования во всех видах детской деятельности;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социально-личностную ориентированность и мотивацию всех видов детской деятельности в ходе подготовки и проведения праздников;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поддержание эмоционально - положительного настроя ребенка в течение всего периода освоения Программы;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технологичность работы педагогов по реализации Программы (годовой ритм: подготовка к празднику – проведение праздника, подготовка к следующему празднику – проведение следующего праздника и т.д.);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многообразие форм подготовки и проведения праздников;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выполнение функции сплочения общественного и семейного дошкольного образования (включение в праздники и подготовку к ним родителей воспитанников);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Перечень событий (праздников) для детей 5-6 лет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Праздники: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«В гостях у осени» (октябрь –ноябрь),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«Новый год», (декабрь)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«Мамин день» (март)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«Масленица» (март)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«Наша Армия» (февраль)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«Встреча весны» (апрель)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«День победы» (май)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«Здравствуй лето» (июнь)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Традиции группы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Театральная постановка ко Дню знаний (1 сентября)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Месячник ПДД (сентябрь – октябрь)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Конкурс поделок из природного материала (октябрь)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Акция: «Птичья столовая» (ноябрь – декабрь)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Конкурс новогодней игрушки (для украшения елки в детском саду)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Прощание с елкой  (14 января)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Участие в шествии бессмертного полка ко Дню Победы.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Дни рождения детей в группе.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              Спортивные развлечения.</w:t>
      </w:r>
    </w:p>
    <w:p w:rsidR="00CC3412" w:rsidRPr="00CC3412" w:rsidRDefault="00CC3412" w:rsidP="00CC341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 w:type="textWrapping" w:clear="all"/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3.5 Особенности организации развивающей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предметно-пространственной среды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Модель предметно - развивающей среды дошкольного учреждения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 учетом требований Федерального государственного образовательного стандарта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дошкольного образования.</w:t>
      </w:r>
    </w:p>
    <w:tbl>
      <w:tblPr>
        <w:tblW w:w="117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2135"/>
        <w:gridCol w:w="1435"/>
        <w:gridCol w:w="574"/>
        <w:gridCol w:w="867"/>
        <w:gridCol w:w="1487"/>
        <w:gridCol w:w="618"/>
        <w:gridCol w:w="1235"/>
        <w:gridCol w:w="1931"/>
      </w:tblGrid>
      <w:tr w:rsidR="00CC3412" w:rsidRPr="00CC3412" w:rsidTr="00CC3412">
        <w:trPr>
          <w:tblCellSpacing w:w="0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47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Цель:</w:t>
            </w: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Создание условия для полноценного развития дошкольников по всем образовательным областям ФГОС.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Задачи:</w:t>
            </w:r>
          </w:p>
          <w:p w:rsidR="00CC3412" w:rsidRPr="00CC3412" w:rsidRDefault="00CC3412" w:rsidP="00CC341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84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Создавать атмосферу эмоционального комфорта</w:t>
            </w:r>
          </w:p>
          <w:p w:rsidR="00CC3412" w:rsidRPr="00CC3412" w:rsidRDefault="00CC3412" w:rsidP="00CC341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84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Создавать условия для физического развития</w:t>
            </w:r>
          </w:p>
          <w:p w:rsidR="00CC3412" w:rsidRPr="00CC3412" w:rsidRDefault="00CC3412" w:rsidP="00CC341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84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Создавать условия для творческого самовыражения</w:t>
            </w:r>
          </w:p>
          <w:p w:rsidR="00CC3412" w:rsidRPr="00CC3412" w:rsidRDefault="00CC3412" w:rsidP="00CC341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84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Создавать условия для проявления познавательной активности детей</w:t>
            </w:r>
          </w:p>
          <w:p w:rsidR="00CC3412" w:rsidRPr="00CC3412" w:rsidRDefault="00CC3412" w:rsidP="00CC341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84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Создавать благоприятные условия для восприятия и созерцания, обращать внимание детей на красоту природы, живописи, предметов декоративно-прикладного искусства, книжных иллюстраций, музыки</w:t>
            </w:r>
          </w:p>
          <w:p w:rsidR="00CC3412" w:rsidRPr="00CC3412" w:rsidRDefault="00CC3412" w:rsidP="00CC341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84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Создавать условия для участия родителей в жизни группы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Принципы организации предметно-развивающей среды:</w:t>
            </w:r>
          </w:p>
          <w:p w:rsidR="00CC3412" w:rsidRPr="00CC3412" w:rsidRDefault="00CC3412" w:rsidP="00CC341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84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соответствие требованиям Федерального государственного образовательного стандарта.</w:t>
            </w:r>
          </w:p>
          <w:p w:rsidR="00CC3412" w:rsidRPr="00CC3412" w:rsidRDefault="00CC3412" w:rsidP="00CC341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84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соответствие возрастным особенностям и интересам детей</w:t>
            </w:r>
          </w:p>
          <w:p w:rsidR="00CC3412" w:rsidRPr="00CC3412" w:rsidRDefault="00CC3412" w:rsidP="00CC341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84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соответствие требованиям СанПиН.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СОДЕРЖАТЕЛЬНЫЙ</w:t>
            </w:r>
          </w:p>
        </w:tc>
        <w:tc>
          <w:tcPr>
            <w:tcW w:w="47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Компоненты предметно-пространственной развивающей среды  по образовательным областям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Художественно-эстетическое развитие</w:t>
            </w:r>
          </w:p>
        </w:tc>
        <w:tc>
          <w:tcPr>
            <w:tcW w:w="2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Социально-коммуникативное развитие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5-6 лет</w:t>
            </w:r>
          </w:p>
        </w:tc>
        <w:tc>
          <w:tcPr>
            <w:tcW w:w="2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5-6лет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Центр искусства и творчества;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Центр музыкального развития;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Творческая мастерская;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Центр рисования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Центр конструирования</w:t>
            </w:r>
          </w:p>
        </w:tc>
        <w:tc>
          <w:tcPr>
            <w:tcW w:w="2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Центр сюжетно-ролевых игр;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«Наши именинники»,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«Панорама добрых дел»,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«Наши успехи»,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«Мы-дежурные»;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Уголок уединения.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Познавательное развитие</w:t>
            </w:r>
          </w:p>
        </w:tc>
        <w:tc>
          <w:tcPr>
            <w:tcW w:w="16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Речевое развитие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Физическое развитие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5-6 лет</w:t>
            </w:r>
          </w:p>
        </w:tc>
        <w:tc>
          <w:tcPr>
            <w:tcW w:w="16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5-6 лет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5-6лет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«Цифровой фриз,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«Космос»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Центр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занимательной математики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Центр книги.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Центр дидактических игр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Центр природы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Полочка умных книг;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Мини-лаборатория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Центр «Я люблю тебя, Россия!»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Уголок безопасности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Островок сокровищ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Макеты</w:t>
            </w:r>
          </w:p>
        </w:tc>
        <w:tc>
          <w:tcPr>
            <w:tcW w:w="16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Центр речевых игр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Центр «Развиваем пальчики»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Театральный уголок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Уголок общения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Центр двигательной активности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Оснащение предметно-пространственной развивающей среды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 образовательным областям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Познавательное развитие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Речевое развитие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Физическое  развитие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Художественно-эстетическое развитие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Социально-коммуникативное развитие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Наличие календарей природы, коллекций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Наличие атрибутов и пособий для исследовательской деятельности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Наличия материалов для сенсорного образования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Наличие наглядного материала, игр, пособий для ознакомления с </w:t>
            </w: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окружающим миром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Наличие художественной и энциклопедической литературы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Наличие материалов по правилам безопасности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Наличие дидактических и развивающих игр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Наличие наборов предметных и сюжетных картинок, альбомов, иллюстраций, открыток, фотографий по разным темам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Наличие картотеки речевых игр.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Наличие разных видов театров (пальчиковый, плоскостной, теневой, </w:t>
            </w: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фланелеграф и др.)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Наличие атрибутов для театрализованных игр (маски, шапочки)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Наличие атрибутов для подвижных игр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Наличие спортивных игр (городки, бадминтон, теннис и др.)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Наличие в группе условий для проведения закаливания и профилактики плоскостопия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Наличие нестандартного оборудования, изготовленного </w:t>
            </w: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воспитателями и родителями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Наличие выносного материала для проведения подвижных игр на прогулке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Наличие материалов для ИЗО, их разнообразие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Наличие литературы по искусству, репродукций, открыток и альбомов для рассматривания. Наличие конструкторов и строительного материала, игрушек для обыгрывания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Наличие природного и </w:t>
            </w: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бросового материала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Наличие музыкальных инструментов, игрушек, технические средства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Наличие дидактических игр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Наличие фотографий, символов, отражающих жизнь группы, эмоции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Наличие атрибутов, игрушек, предметов – заместителей для сюжетно-ролевых игр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Наличие уголка дежурств Наглядная информация для родителей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Наличие пособий, сделанных педагогами совместно с детьми и родителями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ПРИЛОЖЕНИЕ 1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Индивидуальный образовательный  маршрут</w:t>
      </w:r>
    </w:p>
    <w:p w:rsidR="00CC3412" w:rsidRPr="00CC3412" w:rsidRDefault="00CC3412" w:rsidP="00CC34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период с ____________ по ______________20___г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ФИО ребенка: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Дата рождения: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Дата поступления в ДОУ: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Дата начала ИОМ: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Возраст на начало коррекционно-развивающей работы: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Группа здоровья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Дополнительные сведения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Воспитатели: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Учитель-психолог: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Инструктор по физическому воспитанию: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Музыкальный руководитель: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Рекомендации по работе с родителями:</w:t>
      </w:r>
    </w:p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01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512"/>
        <w:gridCol w:w="1927"/>
        <w:gridCol w:w="557"/>
        <w:gridCol w:w="557"/>
        <w:gridCol w:w="557"/>
        <w:gridCol w:w="557"/>
        <w:gridCol w:w="557"/>
        <w:gridCol w:w="557"/>
        <w:gridCol w:w="334"/>
      </w:tblGrid>
      <w:tr w:rsidR="00CC3412" w:rsidRPr="00CC3412" w:rsidTr="00CC3412">
        <w:trPr>
          <w:tblCellSpacing w:w="0" w:type="dxa"/>
        </w:trPr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Проблемы, выявленные в ходе мониторинга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Основные дидактические задачи (по программе)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Дидактические игры и упражнения</w:t>
            </w:r>
          </w:p>
        </w:tc>
        <w:tc>
          <w:tcPr>
            <w:tcW w:w="34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Результат индивидуальной работы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«-» не усвоено,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«+/-» частично усвоено,</w:t>
            </w:r>
          </w:p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«+» усвоено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Физическое развитие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Социально-коммуникативное развитие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Познавательное развитие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Художественно-эстетическое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C3412" w:rsidRPr="00CC3412" w:rsidTr="00CC3412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Речевое развитие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412" w:rsidRPr="00CC3412" w:rsidRDefault="00CC3412" w:rsidP="00CC341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341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C3412" w:rsidRPr="00CC3412" w:rsidRDefault="00CC3412" w:rsidP="00CC34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341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33062" w:rsidRDefault="00933062">
      <w:bookmarkStart w:id="0" w:name="_GoBack"/>
      <w:bookmarkEnd w:id="0"/>
    </w:p>
    <w:sectPr w:rsidR="00933062" w:rsidSect="00CC34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E4C72"/>
    <w:multiLevelType w:val="multilevel"/>
    <w:tmpl w:val="F94A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7165E"/>
    <w:multiLevelType w:val="multilevel"/>
    <w:tmpl w:val="997CC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074E6"/>
    <w:multiLevelType w:val="multilevel"/>
    <w:tmpl w:val="C13C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E9167E"/>
    <w:multiLevelType w:val="multilevel"/>
    <w:tmpl w:val="2F82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24A48"/>
    <w:multiLevelType w:val="multilevel"/>
    <w:tmpl w:val="EB04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9F3523"/>
    <w:multiLevelType w:val="multilevel"/>
    <w:tmpl w:val="91D6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62"/>
    <w:rsid w:val="00933062"/>
    <w:rsid w:val="00CC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D75AC-EEBD-4EAC-B17D-2930ACE3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C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3412"/>
    <w:rPr>
      <w:b/>
      <w:bCs/>
    </w:rPr>
  </w:style>
  <w:style w:type="paragraph" w:customStyle="1" w:styleId="11">
    <w:name w:val="11"/>
    <w:basedOn w:val="a"/>
    <w:rsid w:val="00CC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CC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C3412"/>
    <w:rPr>
      <w:i/>
      <w:iCs/>
    </w:rPr>
  </w:style>
  <w:style w:type="paragraph" w:customStyle="1" w:styleId="default">
    <w:name w:val="default"/>
    <w:basedOn w:val="a"/>
    <w:rsid w:val="00CC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CC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C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C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14460</Words>
  <Characters>82426</Characters>
  <Application>Microsoft Office Word</Application>
  <DocSecurity>0</DocSecurity>
  <Lines>686</Lines>
  <Paragraphs>193</Paragraphs>
  <ScaleCrop>false</ScaleCrop>
  <Company/>
  <LinksUpToDate>false</LinksUpToDate>
  <CharactersWithSpaces>96693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tizi4ka91@gmail.com</dc:creator>
  <cp:keywords/>
  <dc:description/>
  <cp:lastModifiedBy>tizi4ka91@gmail.com</cp:lastModifiedBy>
  <cp:revision>2</cp:revision>
  <dcterms:created xsi:type="dcterms:W3CDTF">2025-03-09T10:18:00Z</dcterms:created>
  <dcterms:modified xsi:type="dcterms:W3CDTF">2025-03-09T10:19:00Z</dcterms:modified>
</cp:coreProperties>
</file>